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D92C" w14:textId="14A71CCD" w:rsidR="00AA4592" w:rsidRPr="00085940" w:rsidRDefault="005969C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b/>
          <w:color w:val="E36C0A" w:themeColor="accent6" w:themeShade="BF"/>
          <w:sz w:val="36"/>
          <w:szCs w:val="36"/>
        </w:rPr>
      </w:pPr>
      <w:r w:rsidRPr="00085940">
        <w:rPr>
          <w:b/>
          <w:color w:val="E36C0A" w:themeColor="accent6" w:themeShade="BF"/>
          <w:sz w:val="36"/>
          <w:szCs w:val="36"/>
        </w:rPr>
        <w:t>Assembling an SEL Team</w:t>
      </w:r>
    </w:p>
    <w:p w14:paraId="2D0F4D1E" w14:textId="77777777" w:rsidR="00AA4592" w:rsidRDefault="00AA459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color w:val="808080"/>
          <w:sz w:val="15"/>
          <w:szCs w:val="15"/>
        </w:rPr>
      </w:pPr>
    </w:p>
    <w:p w14:paraId="23A4AE5C" w14:textId="77777777" w:rsidR="00AA4592" w:rsidRDefault="00AA459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color w:val="000000"/>
          <w:sz w:val="26"/>
          <w:szCs w:val="26"/>
        </w:rPr>
      </w:pPr>
      <w:bookmarkStart w:id="0" w:name="_heading=h.gjdgxs" w:colFirst="0" w:colLast="0"/>
      <w:bookmarkEnd w:id="0"/>
    </w:p>
    <w:tbl>
      <w:tblPr>
        <w:tblStyle w:val="a4"/>
        <w:tblW w:w="11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5445"/>
        <w:gridCol w:w="2130"/>
        <w:gridCol w:w="11"/>
      </w:tblGrid>
      <w:tr w:rsidR="00AA4592" w14:paraId="4E4D4FB2" w14:textId="77777777" w:rsidTr="00085940">
        <w:trPr>
          <w:trHeight w:val="872"/>
          <w:jc w:val="center"/>
        </w:trPr>
        <w:tc>
          <w:tcPr>
            <w:tcW w:w="3420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7FC1C6C0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Role</w:t>
            </w:r>
          </w:p>
        </w:tc>
        <w:tc>
          <w:tcPr>
            <w:tcW w:w="5445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47F2B0F4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Considerations for selection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14:paraId="447B6E8F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Suggested Member(s)</w:t>
            </w:r>
          </w:p>
        </w:tc>
      </w:tr>
      <w:tr w:rsidR="00AA4592" w14:paraId="08B59A26" w14:textId="77777777" w:rsidTr="0078756F">
        <w:trPr>
          <w:gridAfter w:val="1"/>
          <w:wAfter w:w="11" w:type="dxa"/>
          <w:trHeight w:val="1959"/>
          <w:jc w:val="center"/>
        </w:trPr>
        <w:tc>
          <w:tcPr>
            <w:tcW w:w="3420" w:type="dxa"/>
            <w:tcBorders>
              <w:top w:val="single" w:sz="4" w:space="0" w:color="D9D9D9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06F74126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Team Lead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68B0E58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a team lead who: </w:t>
            </w:r>
          </w:p>
          <w:p w14:paraId="2FB22102" w14:textId="77777777" w:rsidR="00AA4592" w:rsidRDefault="00596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 a full-time school employee with the flexibility and commitment to attend meetings and do light preparation work.</w:t>
            </w:r>
          </w:p>
          <w:p w14:paraId="5FA917CD" w14:textId="77777777" w:rsidR="00AA4592" w:rsidRDefault="00596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 ideally a highly organized, big-picture thinker who is eager to improve school climate and move SEL forward.</w:t>
            </w:r>
          </w:p>
          <w:p w14:paraId="7502F7A6" w14:textId="77777777" w:rsidR="00AA4592" w:rsidRDefault="00596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Has the trust and respect of the school community.</w:t>
            </w:r>
          </w:p>
          <w:p w14:paraId="0DE395E4" w14:textId="77777777" w:rsidR="00AA4592" w:rsidRDefault="00596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capable of leading the team through the continuous improvement process.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EFA0598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7F7F96E8" w14:textId="77777777">
        <w:trPr>
          <w:gridAfter w:val="1"/>
          <w:wAfter w:w="11" w:type="dxa"/>
          <w:trHeight w:val="2160"/>
          <w:jc w:val="center"/>
        </w:trPr>
        <w:tc>
          <w:tcPr>
            <w:tcW w:w="3420" w:type="dxa"/>
            <w:tcBorders>
              <w:top w:val="single" w:sz="4" w:space="0" w:color="D9D9D9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39E75615" w14:textId="77777777" w:rsidR="00AA4592" w:rsidRDefault="005969C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Lead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ADE38E5" w14:textId="77777777" w:rsidR="00AA4592" w:rsidRPr="003157E4" w:rsidRDefault="005969CD">
            <w:pPr>
              <w:spacing w:after="0" w:line="240" w:lineRule="auto"/>
              <w:rPr>
                <w:sz w:val="20"/>
              </w:rPr>
            </w:pPr>
            <w:r w:rsidRPr="003157E4">
              <w:rPr>
                <w:sz w:val="20"/>
              </w:rPr>
              <w:t>Choose a Data Lead who:</w:t>
            </w:r>
          </w:p>
          <w:p w14:paraId="3A399E28" w14:textId="653E6DDB" w:rsidR="00AA4592" w:rsidRDefault="005969C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access to a range of schoolwide data that will be used to monitor progress toward SEL goals</w:t>
            </w:r>
            <w:r w:rsidR="0078756F">
              <w:rPr>
                <w:sz w:val="18"/>
                <w:szCs w:val="18"/>
              </w:rPr>
              <w:t>.</w:t>
            </w:r>
          </w:p>
          <w:p w14:paraId="4F752CD6" w14:textId="669E62BA" w:rsidR="00AA4592" w:rsidRDefault="005969C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skills in summarizing data clearly and accurately to share with stakeholders</w:t>
            </w:r>
            <w:r w:rsidR="0078756F">
              <w:rPr>
                <w:sz w:val="18"/>
                <w:szCs w:val="18"/>
              </w:rPr>
              <w:t>.</w:t>
            </w:r>
          </w:p>
          <w:p w14:paraId="5D45F272" w14:textId="4F96C8B3" w:rsidR="00AA4592" w:rsidRDefault="005969C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be objective and equity-minded when presenting data for group reflection</w:t>
            </w:r>
            <w:r w:rsidR="0078756F">
              <w:rPr>
                <w:sz w:val="18"/>
                <w:szCs w:val="18"/>
              </w:rPr>
              <w:t>.</w:t>
            </w:r>
          </w:p>
          <w:p w14:paraId="5F72DE0C" w14:textId="00BC3701" w:rsidR="00AA4592" w:rsidRDefault="005969C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skills in facilitating action planning based on learnings from data reflection</w:t>
            </w:r>
            <w:r w:rsidR="0078756F">
              <w:rPr>
                <w:sz w:val="18"/>
                <w:szCs w:val="18"/>
              </w:rPr>
              <w:t>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4BD5C02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5A66B15D" w14:textId="77777777" w:rsidTr="0078756F">
        <w:trPr>
          <w:gridAfter w:val="1"/>
          <w:wAfter w:w="11" w:type="dxa"/>
          <w:trHeight w:val="978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5CCD4ED8" w14:textId="1D48667B" w:rsidR="00AA4592" w:rsidRDefault="006F5CF9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Administrative Lead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B56AB61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an administrative lead who:</w:t>
            </w:r>
          </w:p>
          <w:p w14:paraId="56F98C31" w14:textId="77777777" w:rsidR="00AA4592" w:rsidRDefault="00596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Has the flexibility and commitment to attend team meetings. </w:t>
            </w:r>
          </w:p>
          <w:p w14:paraId="3E84197B" w14:textId="77777777" w:rsidR="00AA4592" w:rsidRDefault="00596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Has the decision-making power to move initiatives forward.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CD249D0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58626BC0" w14:textId="77777777">
        <w:trPr>
          <w:gridAfter w:val="1"/>
          <w:wAfter w:w="11" w:type="dxa"/>
          <w:trHeight w:val="1872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30AF1FEB" w14:textId="7D905120" w:rsidR="00AA4592" w:rsidRDefault="006F5CF9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Educators</w:t>
            </w:r>
          </w:p>
          <w:p w14:paraId="496839C3" w14:textId="77777777" w:rsidR="00AA4592" w:rsidRDefault="005969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Representatives from each grade band or subject area</w:t>
            </w:r>
          </w:p>
          <w:p w14:paraId="3E7CBAF1" w14:textId="77777777" w:rsidR="00AA4592" w:rsidRDefault="005969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Special education teachers</w:t>
            </w:r>
          </w:p>
          <w:p w14:paraId="521C85DE" w14:textId="77777777" w:rsidR="00AA4592" w:rsidRDefault="005969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Specials teachers (e.g., PE, art)</w:t>
            </w:r>
          </w:p>
          <w:p w14:paraId="2B487914" w14:textId="77777777" w:rsidR="00AA4592" w:rsidRDefault="005969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Interventionists or coaches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659CF88" w14:textId="24852DAA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</w:t>
            </w:r>
            <w:r w:rsidR="006F5CF9">
              <w:rPr>
                <w:sz w:val="20"/>
                <w:szCs w:val="20"/>
              </w:rPr>
              <w:t>teachers</w:t>
            </w:r>
            <w:r>
              <w:rPr>
                <w:sz w:val="20"/>
                <w:szCs w:val="20"/>
              </w:rPr>
              <w:t xml:space="preserve"> who: </w:t>
            </w:r>
          </w:p>
          <w:p w14:paraId="0E7B5107" w14:textId="32E3CE9E" w:rsidR="00AA4592" w:rsidRDefault="00596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Are trusted</w:t>
            </w:r>
            <w:r w:rsidR="0078756F">
              <w:rPr>
                <w:color w:val="000000"/>
                <w:sz w:val="18"/>
                <w:szCs w:val="18"/>
              </w:rPr>
              <w:t xml:space="preserve"> colleagues</w:t>
            </w:r>
            <w:r>
              <w:rPr>
                <w:color w:val="000000"/>
                <w:sz w:val="18"/>
                <w:szCs w:val="18"/>
              </w:rPr>
              <w:t xml:space="preserve"> in the school</w:t>
            </w:r>
            <w:r w:rsidR="0078756F">
              <w:rPr>
                <w:color w:val="000000"/>
                <w:sz w:val="18"/>
                <w:szCs w:val="18"/>
              </w:rPr>
              <w:t xml:space="preserve"> </w:t>
            </w:r>
            <w:r w:rsidR="006F5CF9">
              <w:rPr>
                <w:color w:val="000000"/>
                <w:sz w:val="18"/>
                <w:szCs w:val="18"/>
              </w:rPr>
              <w:t xml:space="preserve">community </w:t>
            </w:r>
            <w:r w:rsidR="0078756F">
              <w:rPr>
                <w:color w:val="000000"/>
                <w:sz w:val="18"/>
                <w:szCs w:val="18"/>
              </w:rPr>
              <w:t>who represent a range of experiences</w:t>
            </w:r>
            <w:r>
              <w:rPr>
                <w:color w:val="000000"/>
                <w:sz w:val="18"/>
                <w:szCs w:val="18"/>
              </w:rPr>
              <w:t xml:space="preserve">. While you may have passionate </w:t>
            </w:r>
            <w:proofErr w:type="gramStart"/>
            <w:r>
              <w:rPr>
                <w:color w:val="000000"/>
                <w:sz w:val="18"/>
                <w:szCs w:val="18"/>
              </w:rPr>
              <w:t>staff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who are eager to participate, limiting yourself to those who self-select may not create a group that the rest of your </w:t>
            </w:r>
            <w:r w:rsidR="0078756F">
              <w:rPr>
                <w:color w:val="000000"/>
                <w:sz w:val="18"/>
                <w:szCs w:val="18"/>
              </w:rPr>
              <w:t>staff sees as representative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  <w:p w14:paraId="2BE02AFF" w14:textId="2435A21C" w:rsidR="00AA4592" w:rsidRDefault="00596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Have positive, mutually respectful relationships with other </w:t>
            </w:r>
            <w:r w:rsidR="006F5CF9">
              <w:rPr>
                <w:color w:val="000000"/>
                <w:sz w:val="18"/>
                <w:szCs w:val="18"/>
              </w:rPr>
              <w:t>educators.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1DE4DFB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5041FE1D" w14:textId="77777777">
        <w:trPr>
          <w:gridAfter w:val="1"/>
          <w:wAfter w:w="11" w:type="dxa"/>
          <w:trHeight w:val="1545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52CC8F39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Related Service Providers </w:t>
            </w:r>
          </w:p>
          <w:p w14:paraId="0C9F5BD2" w14:textId="77777777" w:rsidR="00AA4592" w:rsidRDefault="00596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Psychologist</w:t>
            </w:r>
          </w:p>
          <w:p w14:paraId="58924029" w14:textId="77777777" w:rsidR="00AA4592" w:rsidRDefault="00596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Social worker</w:t>
            </w:r>
          </w:p>
          <w:p w14:paraId="7DB4398F" w14:textId="77777777" w:rsidR="00AA4592" w:rsidRDefault="00596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Nurse</w:t>
            </w:r>
          </w:p>
          <w:p w14:paraId="06112CE5" w14:textId="77777777" w:rsidR="00AA4592" w:rsidRDefault="00596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Speech pathologist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F4101A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an RSP that: </w:t>
            </w:r>
          </w:p>
          <w:p w14:paraId="3D1A9727" w14:textId="77777777" w:rsidR="00AA4592" w:rsidRDefault="00596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 built positive relationships with staff.</w:t>
            </w:r>
          </w:p>
          <w:p w14:paraId="4025879D" w14:textId="77777777" w:rsidR="00AA4592" w:rsidRDefault="00596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 content area expertise that could be an asset to the team.</w:t>
            </w:r>
          </w:p>
          <w:p w14:paraId="7AD060B5" w14:textId="77777777" w:rsidR="00AA4592" w:rsidRDefault="00596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Can offer adequate availability to attend meetings.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71AF551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1FAEEA1F" w14:textId="77777777">
        <w:trPr>
          <w:gridAfter w:val="1"/>
          <w:wAfter w:w="11" w:type="dxa"/>
          <w:trHeight w:val="2385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nil"/>
              <w:right w:val="single" w:sz="4" w:space="0" w:color="D9D9D9"/>
            </w:tcBorders>
            <w:shd w:val="clear" w:color="auto" w:fill="E4E2E2"/>
            <w:vAlign w:val="center"/>
          </w:tcPr>
          <w:p w14:paraId="0EBE88A3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Support Staff</w:t>
            </w:r>
          </w:p>
          <w:p w14:paraId="3E8C907C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Counselor</w:t>
            </w:r>
          </w:p>
          <w:p w14:paraId="318FB286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Dean</w:t>
            </w:r>
          </w:p>
          <w:p w14:paraId="70C09179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Security</w:t>
            </w:r>
          </w:p>
          <w:p w14:paraId="2699C426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Classroom assistants</w:t>
            </w:r>
          </w:p>
          <w:p w14:paraId="74069C93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Clerks</w:t>
            </w:r>
          </w:p>
          <w:p w14:paraId="3CB1AB23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Lunchroom and recess staff</w:t>
            </w:r>
          </w:p>
          <w:p w14:paraId="06FF41BF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Other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14:paraId="098A02AC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support staff who can offer unique perspectives on student life. For example:</w:t>
            </w:r>
          </w:p>
          <w:p w14:paraId="0E954280" w14:textId="77777777" w:rsidR="00AA4592" w:rsidRDefault="00596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The school’s counselor often has strong relationships with students and staff that can be beneficial. </w:t>
            </w:r>
          </w:p>
          <w:p w14:paraId="0F24DCF4" w14:textId="77777777" w:rsidR="00AA4592" w:rsidRDefault="00596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 school dean or disciplinarian typically has strong influence on school climate. </w:t>
            </w:r>
          </w:p>
          <w:p w14:paraId="143D35D0" w14:textId="77777777" w:rsidR="00AA4592" w:rsidRDefault="00596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18"/>
                <w:szCs w:val="18"/>
              </w:rPr>
              <w:t>Security guards and classroom assistants often see schools from a different perspective that adds value to this process.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</w:tcPr>
          <w:p w14:paraId="0B4636BF" w14:textId="77777777" w:rsidR="00AA4592" w:rsidRDefault="00AA4592">
            <w:pPr>
              <w:spacing w:after="0" w:line="240" w:lineRule="auto"/>
              <w:jc w:val="center"/>
            </w:pPr>
          </w:p>
        </w:tc>
      </w:tr>
    </w:tbl>
    <w:p w14:paraId="14586B99" w14:textId="77777777" w:rsidR="00AA4592" w:rsidRDefault="00AA4592">
      <w:pPr>
        <w:spacing w:after="0" w:line="240" w:lineRule="auto"/>
      </w:pPr>
    </w:p>
    <w:p w14:paraId="1F24993C" w14:textId="77777777" w:rsidR="00AA4592" w:rsidRDefault="00AA4592">
      <w:pPr>
        <w:spacing w:after="0" w:line="240" w:lineRule="auto"/>
      </w:pPr>
    </w:p>
    <w:p w14:paraId="5A1765AB" w14:textId="77777777" w:rsidR="00AA4592" w:rsidRDefault="00AA4592">
      <w:pPr>
        <w:spacing w:after="0" w:line="240" w:lineRule="auto"/>
      </w:pPr>
    </w:p>
    <w:p w14:paraId="4EA426EA" w14:textId="77777777" w:rsidR="00AA4592" w:rsidRDefault="00AA4592">
      <w:pPr>
        <w:spacing w:after="0" w:line="240" w:lineRule="auto"/>
      </w:pPr>
    </w:p>
    <w:tbl>
      <w:tblPr>
        <w:tblStyle w:val="a5"/>
        <w:tblW w:w="11070" w:type="dxa"/>
        <w:tblInd w:w="-45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5400"/>
        <w:gridCol w:w="2250"/>
      </w:tblGrid>
      <w:tr w:rsidR="00AA4592" w14:paraId="6576ED9B" w14:textId="77777777" w:rsidTr="00085940">
        <w:trPr>
          <w:trHeight w:val="800"/>
        </w:trPr>
        <w:tc>
          <w:tcPr>
            <w:tcW w:w="3420" w:type="dxa"/>
            <w:tcBorders>
              <w:top w:val="nil"/>
              <w:bottom w:val="nil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A75B807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Role</w:t>
            </w:r>
          </w:p>
        </w:tc>
        <w:tc>
          <w:tcPr>
            <w:tcW w:w="540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61218FED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Considerations for selection</w:t>
            </w:r>
            <w:bookmarkStart w:id="2" w:name="_GoBack"/>
            <w:bookmarkEnd w:id="2"/>
          </w:p>
        </w:tc>
        <w:tc>
          <w:tcPr>
            <w:tcW w:w="2250" w:type="dxa"/>
            <w:tcBorders>
              <w:top w:val="nil"/>
              <w:left w:val="single" w:sz="4" w:space="0" w:color="FFFFFF"/>
              <w:bottom w:val="nil"/>
            </w:tcBorders>
            <w:shd w:val="clear" w:color="auto" w:fill="E36C0A" w:themeFill="accent6" w:themeFillShade="BF"/>
            <w:vAlign w:val="center"/>
          </w:tcPr>
          <w:p w14:paraId="5F9B5774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Suggested Member(s)</w:t>
            </w:r>
          </w:p>
        </w:tc>
      </w:tr>
      <w:tr w:rsidR="00AA4592" w14:paraId="69EF0B42" w14:textId="77777777" w:rsidTr="0078756F">
        <w:trPr>
          <w:trHeight w:val="1872"/>
        </w:trPr>
        <w:tc>
          <w:tcPr>
            <w:tcW w:w="3420" w:type="dxa"/>
            <w:tcBorders>
              <w:top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1E8645CD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Key opinion leaders</w:t>
            </w:r>
          </w:p>
        </w:tc>
        <w:tc>
          <w:tcPr>
            <w:tcW w:w="54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03091EE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for individuals who: </w:t>
            </w:r>
          </w:p>
          <w:p w14:paraId="025B23BE" w14:textId="77777777" w:rsidR="00AA4592" w:rsidRDefault="00596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Are recognized as informal leaders by others.</w:t>
            </w:r>
          </w:p>
          <w:p w14:paraId="7D76E00D" w14:textId="3898CD5C" w:rsidR="00AA4592" w:rsidRDefault="00596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Are thoughtful and outspoken about school</w:t>
            </w:r>
            <w:r w:rsidR="006F5CF9">
              <w:rPr>
                <w:color w:val="000000"/>
                <w:sz w:val="18"/>
                <w:szCs w:val="18"/>
              </w:rPr>
              <w:t xml:space="preserve"> community </w:t>
            </w:r>
            <w:r>
              <w:rPr>
                <w:color w:val="000000"/>
                <w:sz w:val="18"/>
                <w:szCs w:val="18"/>
              </w:rPr>
              <w:t>improvement.</w:t>
            </w:r>
          </w:p>
          <w:p w14:paraId="547E3D1F" w14:textId="53046E3D" w:rsidR="00AA4592" w:rsidRDefault="00596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 xml:space="preserve">Have influence with school </w:t>
            </w:r>
            <w:r w:rsidR="006F5CF9">
              <w:rPr>
                <w:color w:val="000000"/>
                <w:sz w:val="18"/>
                <w:szCs w:val="18"/>
              </w:rPr>
              <w:t xml:space="preserve">community </w:t>
            </w:r>
            <w:r>
              <w:rPr>
                <w:color w:val="000000"/>
                <w:sz w:val="18"/>
                <w:szCs w:val="18"/>
              </w:rPr>
              <w:t>stakeholders.</w:t>
            </w:r>
          </w:p>
          <w:p w14:paraId="09FBBC7C" w14:textId="77777777" w:rsidR="00AA4592" w:rsidRDefault="00AA4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97A9BF1" w14:textId="77777777" w:rsidR="00AA4592" w:rsidRDefault="005969CD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By involving these individuals from the beginning, the SEL team will be better able to anticipate challenges and create a plan that will be well-received by the community.  </w:t>
            </w:r>
          </w:p>
        </w:tc>
        <w:tc>
          <w:tcPr>
            <w:tcW w:w="2250" w:type="dxa"/>
            <w:tcBorders>
              <w:top w:val="nil"/>
              <w:left w:val="single" w:sz="4" w:space="0" w:color="D9D9D9"/>
              <w:bottom w:val="single" w:sz="4" w:space="0" w:color="D9D9D9"/>
            </w:tcBorders>
          </w:tcPr>
          <w:p w14:paraId="0FBD3D8D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29F61AAF" w14:textId="77777777" w:rsidTr="0078756F">
        <w:trPr>
          <w:trHeight w:val="1008"/>
        </w:trPr>
        <w:tc>
          <w:tcPr>
            <w:tcW w:w="3420" w:type="dxa"/>
            <w:tcBorders>
              <w:top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128FD64B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Out-of-School-Time partners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31CC3A1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OST partners who:</w:t>
            </w:r>
          </w:p>
          <w:p w14:paraId="7189BCCB" w14:textId="77777777" w:rsidR="00AA4592" w:rsidRDefault="005969C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Have built positive relationships with students and school staff.</w:t>
            </w:r>
          </w:p>
          <w:p w14:paraId="3B156525" w14:textId="77777777" w:rsidR="00AA4592" w:rsidRPr="00CB3A89" w:rsidRDefault="005969C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Have influence over OST programming</w:t>
            </w:r>
          </w:p>
          <w:p w14:paraId="4C1CB89F" w14:textId="67F568D7" w:rsidR="006F5CF9" w:rsidRDefault="006F5C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Have the flexibility to attend meetings regularly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4E395CA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04E1B4B7" w14:textId="77777777" w:rsidTr="0078756F">
        <w:trPr>
          <w:trHeight w:val="1800"/>
        </w:trPr>
        <w:tc>
          <w:tcPr>
            <w:tcW w:w="3420" w:type="dxa"/>
            <w:tcBorders>
              <w:top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616A7D2B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Community partners: </w:t>
            </w:r>
          </w:p>
          <w:p w14:paraId="4D50D368" w14:textId="77777777" w:rsidR="00AA4592" w:rsidRDefault="005969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Mental and/or Behavioral Health providers</w:t>
            </w:r>
          </w:p>
          <w:p w14:paraId="30CB0F21" w14:textId="77777777" w:rsidR="00AA4592" w:rsidRDefault="005969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Health partners</w:t>
            </w:r>
          </w:p>
          <w:p w14:paraId="7910305D" w14:textId="77777777" w:rsidR="00AA4592" w:rsidRDefault="005969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Coaches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D1C55A5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partners: </w:t>
            </w:r>
          </w:p>
          <w:p w14:paraId="430E9081" w14:textId="77777777" w:rsidR="00AA4592" w:rsidRDefault="00596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Can be a link to understanding the school’s surrounding community. </w:t>
            </w:r>
          </w:p>
          <w:p w14:paraId="20CA7E8E" w14:textId="77777777" w:rsidR="00AA4592" w:rsidRDefault="00596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Will help the school keep in mind the larger context in which they operate.</w:t>
            </w:r>
          </w:p>
          <w:p w14:paraId="1365D153" w14:textId="319122AF" w:rsidR="00AA4592" w:rsidRDefault="00596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Can extend social emotional learning into other contexts</w:t>
            </w:r>
            <w:r w:rsidR="00A609C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41C186C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1F86C454" w14:textId="77777777" w:rsidTr="0078756F">
        <w:trPr>
          <w:trHeight w:val="864"/>
        </w:trPr>
        <w:tc>
          <w:tcPr>
            <w:tcW w:w="3420" w:type="dxa"/>
            <w:tcBorders>
              <w:top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61DE7CE9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Families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F6AEBD5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for family members who represent varied experiences within the school community, and who have children in multiple grade levels.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3E62784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1BB0269E" w14:textId="77777777" w:rsidTr="0078756F">
        <w:trPr>
          <w:trHeight w:val="1872"/>
        </w:trPr>
        <w:tc>
          <w:tcPr>
            <w:tcW w:w="3420" w:type="dxa"/>
            <w:tcBorders>
              <w:top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10268809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Students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313D799E" w14:textId="1A704634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Remember that </w:t>
            </w:r>
            <w:r w:rsidR="00A609CD">
              <w:rPr>
                <w:sz w:val="20"/>
                <w:szCs w:val="20"/>
              </w:rPr>
              <w:t>sometimes the students who are most readily thought of as “leaders” by staff</w:t>
            </w:r>
            <w:r>
              <w:rPr>
                <w:sz w:val="20"/>
                <w:szCs w:val="20"/>
              </w:rPr>
              <w:t xml:space="preserve"> may not be representative of the student body. Choose two to three students who:</w:t>
            </w:r>
          </w:p>
          <w:p w14:paraId="1E6F6CA8" w14:textId="77777777" w:rsidR="00AA4592" w:rsidRDefault="00596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Represent the diverse experiences of the overall student body. That is, do not simply choose students who excel academically, socially, and emotionally.</w:t>
            </w:r>
          </w:p>
          <w:p w14:paraId="15396FCF" w14:textId="77777777" w:rsidR="00AA4592" w:rsidRPr="00CB3A89" w:rsidRDefault="00596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Feel strongly about how the school operates.</w:t>
            </w:r>
          </w:p>
          <w:p w14:paraId="33A81CBC" w14:textId="4DA323E2" w:rsidR="006F5CF9" w:rsidRDefault="006F5CF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Participate in OST programming (ideally)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</w:tcBorders>
          </w:tcPr>
          <w:p w14:paraId="53631882" w14:textId="77777777" w:rsidR="00AA4592" w:rsidRDefault="00AA4592">
            <w:pPr>
              <w:spacing w:after="0" w:line="240" w:lineRule="auto"/>
              <w:jc w:val="center"/>
            </w:pPr>
          </w:p>
        </w:tc>
      </w:tr>
    </w:tbl>
    <w:p w14:paraId="4FC64ABF" w14:textId="77777777" w:rsidR="00AA4592" w:rsidRDefault="00AA4592">
      <w:pPr>
        <w:spacing w:after="0" w:line="240" w:lineRule="auto"/>
      </w:pPr>
    </w:p>
    <w:sectPr w:rsidR="00AA4592">
      <w:headerReference w:type="default" r:id="rId8"/>
      <w:footerReference w:type="even" r:id="rId9"/>
      <w:footerReference w:type="default" r:id="rId10"/>
      <w:pgSz w:w="12240" w:h="15840"/>
      <w:pgMar w:top="1091" w:right="1080" w:bottom="108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CFC2F" w14:textId="77777777" w:rsidR="00A15931" w:rsidRDefault="00A15931">
      <w:pPr>
        <w:spacing w:after="0" w:line="240" w:lineRule="auto"/>
      </w:pPr>
      <w:r>
        <w:separator/>
      </w:r>
    </w:p>
  </w:endnote>
  <w:endnote w:type="continuationSeparator" w:id="0">
    <w:p w14:paraId="7283E7AF" w14:textId="77777777" w:rsidR="00A15931" w:rsidRDefault="00A1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5EFF" w14:textId="77777777" w:rsidR="00AA4592" w:rsidRDefault="0059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2270E64" w14:textId="77777777" w:rsidR="00AA4592" w:rsidRDefault="00AA45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1929" w14:textId="77777777" w:rsidR="00AA4592" w:rsidRDefault="0059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D66E57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2D92FF81" w14:textId="77777777" w:rsidR="00AA4592" w:rsidRDefault="005969CD">
    <w:pPr>
      <w:tabs>
        <w:tab w:val="right" w:pos="10080"/>
      </w:tabs>
      <w:spacing w:after="0" w:line="240" w:lineRule="auto"/>
      <w:ind w:right="360" w:hanging="450"/>
      <w:jc w:val="both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</w:t>
    </w:r>
  </w:p>
  <w:p w14:paraId="7B60C7E2" w14:textId="109822AC" w:rsidR="00AA4592" w:rsidRDefault="005969CD">
    <w:pPr>
      <w:ind w:hanging="450"/>
      <w:jc w:val="both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</w:t>
    </w:r>
    <w:r w:rsidR="00A609CD">
      <w:rPr>
        <w:rFonts w:ascii="Helvetica Neue" w:eastAsia="Helvetica Neue" w:hAnsi="Helvetica Neue" w:cs="Helvetica Neue"/>
        <w:b/>
        <w:color w:val="000000"/>
        <w:sz w:val="14"/>
        <w:szCs w:val="14"/>
      </w:rPr>
      <w:t>20 CASEL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 | All </w:t>
    </w:r>
    <w:r w:rsidR="00A609CD">
      <w:rPr>
        <w:rFonts w:ascii="Helvetica Neue" w:eastAsia="Helvetica Neue" w:hAnsi="Helvetica Neue" w:cs="Helvetica Neue"/>
        <w:b/>
        <w:color w:val="000000"/>
        <w:sz w:val="14"/>
        <w:szCs w:val="14"/>
      </w:rPr>
      <w:t>r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ights </w:t>
    </w:r>
    <w:r w:rsidR="00A609CD">
      <w:rPr>
        <w:rFonts w:ascii="Helvetica Neue" w:eastAsia="Helvetica Neue" w:hAnsi="Helvetica Neue" w:cs="Helvetica Neue"/>
        <w:b/>
        <w:color w:val="000000"/>
        <w:sz w:val="14"/>
        <w:szCs w:val="14"/>
      </w:rPr>
      <w:t>re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03F9D" w14:textId="77777777" w:rsidR="00A15931" w:rsidRDefault="00A15931">
      <w:pPr>
        <w:spacing w:after="0" w:line="240" w:lineRule="auto"/>
      </w:pPr>
      <w:r>
        <w:separator/>
      </w:r>
    </w:p>
  </w:footnote>
  <w:footnote w:type="continuationSeparator" w:id="0">
    <w:p w14:paraId="0AB40F30" w14:textId="77777777" w:rsidR="00A15931" w:rsidRDefault="00A1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F961" w14:textId="2212A155" w:rsidR="00AA4592" w:rsidRDefault="006F5C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CE913F" wp14:editId="2CF64885">
          <wp:simplePos x="0" y="0"/>
          <wp:positionH relativeFrom="margin">
            <wp:posOffset>5613816</wp:posOffset>
          </wp:positionH>
          <wp:positionV relativeFrom="paragraph">
            <wp:posOffset>-101735</wp:posOffset>
          </wp:positionV>
          <wp:extent cx="742950" cy="742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9CD">
      <w:rPr>
        <w:noProof/>
        <w:color w:val="000000"/>
      </w:rPr>
      <w:drawing>
        <wp:inline distT="0" distB="0" distL="0" distR="0" wp14:anchorId="7A37C96C" wp14:editId="49372334">
          <wp:extent cx="1691640" cy="386629"/>
          <wp:effectExtent l="0" t="0" r="0" b="0"/>
          <wp:docPr id="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A3AD6"/>
    <w:multiLevelType w:val="multilevel"/>
    <w:tmpl w:val="E3000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B15DDF"/>
    <w:multiLevelType w:val="multilevel"/>
    <w:tmpl w:val="0882E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270787"/>
    <w:multiLevelType w:val="multilevel"/>
    <w:tmpl w:val="F09E7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3E3B03"/>
    <w:multiLevelType w:val="multilevel"/>
    <w:tmpl w:val="25B85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4821DC"/>
    <w:multiLevelType w:val="multilevel"/>
    <w:tmpl w:val="80F6C9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677162"/>
    <w:multiLevelType w:val="multilevel"/>
    <w:tmpl w:val="15082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292551"/>
    <w:multiLevelType w:val="multilevel"/>
    <w:tmpl w:val="7C9A90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CA2F99"/>
    <w:multiLevelType w:val="multilevel"/>
    <w:tmpl w:val="5EC41D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D078AC"/>
    <w:multiLevelType w:val="multilevel"/>
    <w:tmpl w:val="3C88B2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B1285F"/>
    <w:multiLevelType w:val="multilevel"/>
    <w:tmpl w:val="1C288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D52850"/>
    <w:multiLevelType w:val="multilevel"/>
    <w:tmpl w:val="9594E3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762B96"/>
    <w:multiLevelType w:val="multilevel"/>
    <w:tmpl w:val="937A3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8995A09"/>
    <w:multiLevelType w:val="multilevel"/>
    <w:tmpl w:val="CBB461D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7CF92A0C"/>
    <w:multiLevelType w:val="multilevel"/>
    <w:tmpl w:val="A872C7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92"/>
    <w:rsid w:val="00085940"/>
    <w:rsid w:val="003157E4"/>
    <w:rsid w:val="003E51CB"/>
    <w:rsid w:val="00401000"/>
    <w:rsid w:val="00550A5F"/>
    <w:rsid w:val="005969CD"/>
    <w:rsid w:val="006F5CF9"/>
    <w:rsid w:val="0078756F"/>
    <w:rsid w:val="00A15931"/>
    <w:rsid w:val="00A609CD"/>
    <w:rsid w:val="00AA4592"/>
    <w:rsid w:val="00CB3A89"/>
    <w:rsid w:val="00CD472D"/>
    <w:rsid w:val="00D6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325D4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92"/>
  </w:style>
  <w:style w:type="paragraph" w:styleId="Footer">
    <w:name w:val="footer"/>
    <w:basedOn w:val="Normal"/>
    <w:link w:val="Foot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92"/>
  </w:style>
  <w:style w:type="character" w:styleId="PageNumber">
    <w:name w:val="page number"/>
    <w:basedOn w:val="DefaultParagraphFont"/>
    <w:uiPriority w:val="99"/>
    <w:semiHidden/>
    <w:unhideWhenUsed/>
    <w:rsid w:val="006E2DA3"/>
  </w:style>
  <w:style w:type="character" w:styleId="Hyperlink">
    <w:name w:val="Hyperlink"/>
    <w:basedOn w:val="DefaultParagraphFont"/>
    <w:uiPriority w:val="99"/>
    <w:unhideWhenUsed/>
    <w:rsid w:val="00E22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3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E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4A"/>
    <w:rPr>
      <w:rFonts w:ascii="Times New Roman" w:hAnsi="Times New Roman" w:cs="Times New Roman"/>
      <w:sz w:val="18"/>
      <w:szCs w:val="18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6EGny9Mu/08l21mD8QllAmA+GA==">AMUW2mWy+g8lzgpfZcpeAyJ+8ck3/ravrA16deXgXRKw9hN7A4PY7RcKpvuMlEwBdbIvl94K2MCiL7GfTPLoFN2Qy01bpbpZgXCk2Yf/6qnuuBGYAlbfgzAvASbGZbPiMajnoT4SwVCNH6qD9TXtiJAQI8+Pflur1GCvZC1BfcT0ytMOBIj0nRv0U1TsOf65zX//y8wIDT7XAAnlLQY6ReQaq83HJ6ARznXAALgm2HAkhjU4YqcrRfzUZU/06ZyiH5tea8bODw06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3</cp:revision>
  <dcterms:created xsi:type="dcterms:W3CDTF">2020-04-08T15:57:00Z</dcterms:created>
  <dcterms:modified xsi:type="dcterms:W3CDTF">2020-04-08T21:11:00Z</dcterms:modified>
</cp:coreProperties>
</file>