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32CCE" w14:textId="77777777" w:rsidR="00E26392" w:rsidRPr="00B76C0D" w:rsidRDefault="00E26392">
      <w:pPr>
        <w:pStyle w:val="Body"/>
        <w:jc w:val="center"/>
        <w:rPr>
          <w:rFonts w:ascii="Helvetica" w:hAnsi="Helvetica"/>
          <w:b/>
          <w:bCs/>
          <w:sz w:val="24"/>
          <w:szCs w:val="24"/>
          <w:u w:color="000000"/>
        </w:rPr>
      </w:pPr>
    </w:p>
    <w:p w14:paraId="5BCBCFB1" w14:textId="77777777" w:rsidR="00686261" w:rsidRDefault="00686261" w:rsidP="00B76C0D">
      <w:pPr>
        <w:pStyle w:val="Body"/>
        <w:spacing w:line="360" w:lineRule="auto"/>
        <w:rPr>
          <w:rFonts w:ascii="Helvetica" w:hAnsi="Helvetica"/>
          <w:b/>
          <w:bCs/>
          <w:u w:color="000000"/>
        </w:rPr>
      </w:pPr>
    </w:p>
    <w:p w14:paraId="34EBB0BD" w14:textId="77777777" w:rsidR="00E26392" w:rsidRPr="00B76C0D" w:rsidRDefault="00E26392" w:rsidP="00B76C0D">
      <w:pPr>
        <w:pStyle w:val="Body"/>
        <w:spacing w:line="360" w:lineRule="auto"/>
        <w:rPr>
          <w:rFonts w:ascii="Helvetica" w:hAnsi="Helvetica"/>
          <w:b/>
          <w:bCs/>
          <w:u w:color="000000"/>
        </w:rPr>
      </w:pPr>
      <w:r w:rsidRPr="00B76C0D">
        <w:rPr>
          <w:rFonts w:ascii="Helvetica" w:hAnsi="Helvetica"/>
          <w:b/>
          <w:bCs/>
          <w:u w:color="000000"/>
        </w:rPr>
        <w:t>Summary of position:</w:t>
      </w:r>
    </w:p>
    <w:p w14:paraId="50E80AAA" w14:textId="3C25DE64" w:rsidR="009921A2" w:rsidRPr="00B76C0D" w:rsidRDefault="00E26392" w:rsidP="00B76C0D">
      <w:pPr>
        <w:pStyle w:val="Body"/>
        <w:spacing w:line="360" w:lineRule="auto"/>
        <w:rPr>
          <w:rFonts w:ascii="Helvetica" w:eastAsia="Times New Roman" w:hAnsi="Helvetica" w:cs="Times New Roman"/>
          <w:bCs/>
          <w:u w:val="single" w:color="000000"/>
        </w:rPr>
      </w:pPr>
      <w:r w:rsidRPr="00B76C0D">
        <w:rPr>
          <w:rFonts w:ascii="Helvetica" w:hAnsi="Helvetica"/>
          <w:bCs/>
          <w:u w:color="000000"/>
        </w:rPr>
        <w:t xml:space="preserve">The </w:t>
      </w:r>
      <w:r w:rsidR="00997CD3">
        <w:rPr>
          <w:rFonts w:ascii="Helvetica" w:hAnsi="Helvetica"/>
          <w:bCs/>
          <w:u w:color="000000"/>
        </w:rPr>
        <w:t>SEL</w:t>
      </w:r>
      <w:r w:rsidR="00552B14">
        <w:rPr>
          <w:rFonts w:ascii="Helvetica" w:hAnsi="Helvetica"/>
          <w:bCs/>
          <w:u w:color="000000"/>
        </w:rPr>
        <w:t>-</w:t>
      </w:r>
      <w:r w:rsidRPr="00B76C0D">
        <w:rPr>
          <w:rFonts w:ascii="Helvetica" w:hAnsi="Helvetica"/>
          <w:bCs/>
          <w:u w:color="000000"/>
        </w:rPr>
        <w:t>Family Lead will coordinate efforts to create</w:t>
      </w:r>
      <w:r w:rsidR="00B9716D">
        <w:rPr>
          <w:rFonts w:ascii="Helvetica" w:hAnsi="Helvetica"/>
          <w:bCs/>
          <w:u w:color="000000"/>
        </w:rPr>
        <w:t xml:space="preserve"> and sustain</w:t>
      </w:r>
      <w:r w:rsidRPr="00B76C0D">
        <w:rPr>
          <w:rFonts w:ascii="Helvetica" w:hAnsi="Helvetica"/>
          <w:bCs/>
          <w:u w:color="000000"/>
        </w:rPr>
        <w:t xml:space="preserve"> authentic p</w:t>
      </w:r>
      <w:r w:rsidR="000A0204" w:rsidRPr="00B76C0D">
        <w:rPr>
          <w:rFonts w:ascii="Helvetica" w:hAnsi="Helvetica"/>
          <w:bCs/>
          <w:u w:color="000000"/>
        </w:rPr>
        <w:t>artnerships</w:t>
      </w:r>
      <w:r w:rsidR="00997CD3">
        <w:rPr>
          <w:rFonts w:ascii="Helvetica" w:hAnsi="Helvetica"/>
          <w:bCs/>
          <w:u w:color="000000"/>
        </w:rPr>
        <w:t xml:space="preserve"> between the school, OST programming and families</w:t>
      </w:r>
      <w:r w:rsidR="000A0204" w:rsidRPr="00B76C0D">
        <w:rPr>
          <w:rFonts w:ascii="Helvetica" w:hAnsi="Helvetica"/>
          <w:bCs/>
          <w:u w:color="000000"/>
        </w:rPr>
        <w:t xml:space="preserve"> </w:t>
      </w:r>
      <w:r w:rsidR="00B9716D">
        <w:rPr>
          <w:rFonts w:ascii="Helvetica" w:hAnsi="Helvetica"/>
          <w:bCs/>
          <w:u w:color="000000"/>
        </w:rPr>
        <w:t>for the promotion of</w:t>
      </w:r>
      <w:r w:rsidRPr="00B76C0D">
        <w:rPr>
          <w:rFonts w:ascii="Helvetica" w:hAnsi="Helvetica"/>
          <w:bCs/>
          <w:u w:color="000000"/>
        </w:rPr>
        <w:t xml:space="preserve"> </w:t>
      </w:r>
      <w:r w:rsidR="00640338">
        <w:rPr>
          <w:rFonts w:ascii="Helvetica" w:hAnsi="Helvetica"/>
          <w:bCs/>
          <w:u w:color="000000"/>
        </w:rPr>
        <w:t xml:space="preserve">aligned, effective social-emotional learning. </w:t>
      </w:r>
    </w:p>
    <w:p w14:paraId="70EE0AF3" w14:textId="77777777" w:rsidR="009921A2" w:rsidRPr="00B76C0D" w:rsidRDefault="009921A2" w:rsidP="00B76C0D">
      <w:pPr>
        <w:pStyle w:val="Body"/>
        <w:spacing w:line="360" w:lineRule="auto"/>
        <w:rPr>
          <w:rFonts w:ascii="Helvetica" w:eastAsia="Times New Roman" w:hAnsi="Helvetica" w:cs="Times New Roman"/>
          <w:b/>
          <w:bCs/>
          <w:u w:color="000000"/>
        </w:rPr>
      </w:pPr>
      <w:bookmarkStart w:id="0" w:name="_GoBack"/>
      <w:bookmarkEnd w:id="0"/>
    </w:p>
    <w:p w14:paraId="7726FB65" w14:textId="77777777" w:rsidR="009921A2" w:rsidRPr="00B76C0D" w:rsidRDefault="00E26392" w:rsidP="00B76C0D">
      <w:pPr>
        <w:pStyle w:val="Body"/>
        <w:spacing w:line="360" w:lineRule="auto"/>
        <w:rPr>
          <w:rFonts w:ascii="Helvetica" w:eastAsia="Times New Roman" w:hAnsi="Helvetica" w:cs="Times New Roman"/>
          <w:b/>
          <w:bCs/>
          <w:u w:color="000000"/>
        </w:rPr>
      </w:pPr>
      <w:r w:rsidRPr="00B76C0D">
        <w:rPr>
          <w:rFonts w:ascii="Helvetica" w:hAnsi="Helvetica"/>
          <w:b/>
          <w:bCs/>
          <w:u w:color="000000"/>
        </w:rPr>
        <w:t>Primary functions:</w:t>
      </w:r>
    </w:p>
    <w:p w14:paraId="2D8739EB" w14:textId="06195C9E" w:rsidR="00E26392" w:rsidRPr="00B76C0D" w:rsidRDefault="00E26392" w:rsidP="00B76C0D">
      <w:pPr>
        <w:pStyle w:val="Body"/>
        <w:numPr>
          <w:ilvl w:val="0"/>
          <w:numId w:val="2"/>
        </w:numPr>
        <w:spacing w:line="360" w:lineRule="auto"/>
        <w:rPr>
          <w:rFonts w:ascii="Helvetica" w:eastAsia="Times New Roman" w:hAnsi="Helvetica" w:cs="Times New Roman"/>
          <w:u w:color="000000"/>
        </w:rPr>
      </w:pPr>
      <w:r w:rsidRPr="00B76C0D">
        <w:rPr>
          <w:rFonts w:ascii="Helvetica" w:eastAsia="Times New Roman" w:hAnsi="Helvetica" w:cs="Times New Roman"/>
          <w:u w:color="000000"/>
        </w:rPr>
        <w:t xml:space="preserve">Serve as a member of the </w:t>
      </w:r>
      <w:r w:rsidR="00C62E59">
        <w:rPr>
          <w:rFonts w:ascii="Helvetica" w:eastAsia="Times New Roman" w:hAnsi="Helvetica" w:cs="Times New Roman"/>
          <w:u w:color="000000"/>
        </w:rPr>
        <w:t>site</w:t>
      </w:r>
      <w:r w:rsidR="00544A9F">
        <w:rPr>
          <w:rFonts w:ascii="Helvetica" w:eastAsia="Times New Roman" w:hAnsi="Helvetica" w:cs="Times New Roman"/>
          <w:u w:color="000000"/>
        </w:rPr>
        <w:t xml:space="preserve"> </w:t>
      </w:r>
      <w:r w:rsidRPr="00B76C0D">
        <w:rPr>
          <w:rFonts w:ascii="Helvetica" w:eastAsia="Times New Roman" w:hAnsi="Helvetica" w:cs="Times New Roman"/>
          <w:u w:color="000000"/>
        </w:rPr>
        <w:t xml:space="preserve">SEL </w:t>
      </w:r>
      <w:r w:rsidR="00B9716D">
        <w:rPr>
          <w:rFonts w:ascii="Helvetica" w:eastAsia="Times New Roman" w:hAnsi="Helvetica" w:cs="Times New Roman"/>
          <w:u w:color="000000"/>
        </w:rPr>
        <w:t>T</w:t>
      </w:r>
      <w:r w:rsidRPr="00B76C0D">
        <w:rPr>
          <w:rFonts w:ascii="Helvetica" w:eastAsia="Times New Roman" w:hAnsi="Helvetica" w:cs="Times New Roman"/>
          <w:u w:color="000000"/>
        </w:rPr>
        <w:t>eam</w:t>
      </w:r>
      <w:r w:rsidR="00366A5E" w:rsidRPr="00B76C0D">
        <w:rPr>
          <w:rFonts w:ascii="Helvetica" w:eastAsia="Times New Roman" w:hAnsi="Helvetica" w:cs="Times New Roman"/>
          <w:u w:color="000000"/>
        </w:rPr>
        <w:t>.</w:t>
      </w:r>
    </w:p>
    <w:p w14:paraId="37C5B953" w14:textId="490A9E74" w:rsidR="00953897" w:rsidRPr="00B76C0D" w:rsidRDefault="00953897" w:rsidP="00B76C0D">
      <w:pPr>
        <w:pStyle w:val="Body"/>
        <w:numPr>
          <w:ilvl w:val="0"/>
          <w:numId w:val="2"/>
        </w:numPr>
        <w:spacing w:line="360" w:lineRule="auto"/>
        <w:rPr>
          <w:rFonts w:ascii="Helvetica" w:eastAsia="Times New Roman" w:hAnsi="Helvetica" w:cs="Times New Roman"/>
          <w:u w:color="000000"/>
        </w:rPr>
      </w:pPr>
      <w:r w:rsidRPr="00B76C0D">
        <w:rPr>
          <w:rFonts w:ascii="Helvetica" w:eastAsia="Times New Roman" w:hAnsi="Helvetica" w:cs="Times New Roman"/>
          <w:u w:color="000000"/>
        </w:rPr>
        <w:t xml:space="preserve">Advance the goals of the SEL </w:t>
      </w:r>
      <w:r w:rsidR="00B9716D">
        <w:rPr>
          <w:rFonts w:ascii="Helvetica" w:eastAsia="Times New Roman" w:hAnsi="Helvetica" w:cs="Times New Roman"/>
          <w:u w:color="000000"/>
        </w:rPr>
        <w:t>T</w:t>
      </w:r>
      <w:r w:rsidRPr="00B76C0D">
        <w:rPr>
          <w:rFonts w:ascii="Helvetica" w:eastAsia="Times New Roman" w:hAnsi="Helvetica" w:cs="Times New Roman"/>
          <w:u w:color="000000"/>
        </w:rPr>
        <w:t>eam</w:t>
      </w:r>
      <w:r w:rsidR="00CD2DE7" w:rsidRPr="00B76C0D">
        <w:rPr>
          <w:rFonts w:ascii="Helvetica" w:eastAsia="Times New Roman" w:hAnsi="Helvetica" w:cs="Times New Roman"/>
          <w:u w:color="000000"/>
        </w:rPr>
        <w:t xml:space="preserve"> especially as they relate to family partnership</w:t>
      </w:r>
      <w:r w:rsidR="00366A5E" w:rsidRPr="00B76C0D">
        <w:rPr>
          <w:rFonts w:ascii="Helvetica" w:eastAsia="Times New Roman" w:hAnsi="Helvetica" w:cs="Times New Roman"/>
          <w:u w:color="000000"/>
        </w:rPr>
        <w:t>s.</w:t>
      </w:r>
    </w:p>
    <w:p w14:paraId="37636D89" w14:textId="26B34630" w:rsidR="00366A5E" w:rsidRPr="00B76C0D" w:rsidRDefault="00366A5E" w:rsidP="00B76C0D">
      <w:pPr>
        <w:pStyle w:val="Body"/>
        <w:numPr>
          <w:ilvl w:val="0"/>
          <w:numId w:val="2"/>
        </w:numPr>
        <w:spacing w:line="360" w:lineRule="auto"/>
        <w:rPr>
          <w:rFonts w:ascii="Helvetica" w:eastAsia="Times New Roman" w:hAnsi="Helvetica" w:cs="Times New Roman"/>
          <w:u w:color="000000"/>
        </w:rPr>
      </w:pPr>
      <w:r w:rsidRPr="00B76C0D">
        <w:rPr>
          <w:rFonts w:ascii="Helvetica" w:hAnsi="Helvetica"/>
          <w:u w:color="000000"/>
        </w:rPr>
        <w:t>Advocate to sustain current</w:t>
      </w:r>
      <w:r w:rsidR="00B9716D">
        <w:rPr>
          <w:rFonts w:ascii="Helvetica" w:hAnsi="Helvetica"/>
          <w:u w:color="000000"/>
        </w:rPr>
        <w:t xml:space="preserve"> effective</w:t>
      </w:r>
      <w:r w:rsidRPr="00B76C0D">
        <w:rPr>
          <w:rFonts w:ascii="Helvetica" w:hAnsi="Helvetica"/>
          <w:u w:color="000000"/>
        </w:rPr>
        <w:t xml:space="preserve"> school-</w:t>
      </w:r>
      <w:r w:rsidR="00F95B44">
        <w:rPr>
          <w:rFonts w:ascii="Helvetica" w:hAnsi="Helvetica"/>
          <w:u w:color="000000"/>
        </w:rPr>
        <w:t>OST-</w:t>
      </w:r>
      <w:r w:rsidRPr="00B76C0D">
        <w:rPr>
          <w:rFonts w:ascii="Helvetica" w:hAnsi="Helvetica"/>
          <w:u w:color="000000"/>
        </w:rPr>
        <w:t>family partnership strategies.</w:t>
      </w:r>
    </w:p>
    <w:p w14:paraId="7C6DE613" w14:textId="4097FDBC" w:rsidR="009921A2" w:rsidRPr="00B76C0D" w:rsidRDefault="00366A5E" w:rsidP="00B76C0D">
      <w:pPr>
        <w:pStyle w:val="Body"/>
        <w:numPr>
          <w:ilvl w:val="0"/>
          <w:numId w:val="2"/>
        </w:numPr>
        <w:spacing w:line="360" w:lineRule="auto"/>
        <w:rPr>
          <w:rFonts w:ascii="Helvetica" w:eastAsia="Times New Roman" w:hAnsi="Helvetica" w:cs="Times New Roman"/>
          <w:u w:color="000000"/>
        </w:rPr>
      </w:pPr>
      <w:r w:rsidRPr="00B76C0D">
        <w:rPr>
          <w:rFonts w:ascii="Helvetica" w:hAnsi="Helvetica"/>
          <w:u w:color="000000"/>
        </w:rPr>
        <w:t>Advocate for</w:t>
      </w:r>
      <w:r w:rsidR="00CD2DE7" w:rsidRPr="00B76C0D">
        <w:rPr>
          <w:rFonts w:ascii="Helvetica" w:hAnsi="Helvetica"/>
          <w:u w:color="000000"/>
        </w:rPr>
        <w:t xml:space="preserve"> consider</w:t>
      </w:r>
      <w:r w:rsidR="009F50D1" w:rsidRPr="00B76C0D">
        <w:rPr>
          <w:rFonts w:ascii="Helvetica" w:hAnsi="Helvetica"/>
          <w:u w:color="000000"/>
        </w:rPr>
        <w:t>ing</w:t>
      </w:r>
      <w:r w:rsidR="00CD2DE7" w:rsidRPr="00B76C0D">
        <w:rPr>
          <w:rFonts w:ascii="Helvetica" w:hAnsi="Helvetica"/>
          <w:u w:color="000000"/>
        </w:rPr>
        <w:t xml:space="preserve"> new, meaningful ways</w:t>
      </w:r>
      <w:r w:rsidR="000A0204" w:rsidRPr="00B76C0D">
        <w:rPr>
          <w:rFonts w:ascii="Helvetica" w:hAnsi="Helvetica"/>
          <w:u w:color="000000"/>
        </w:rPr>
        <w:t xml:space="preserve"> </w:t>
      </w:r>
      <w:r w:rsidR="00CD2DE7" w:rsidRPr="00B76C0D">
        <w:rPr>
          <w:rFonts w:ascii="Helvetica" w:hAnsi="Helvetica"/>
          <w:u w:color="000000"/>
        </w:rPr>
        <w:t xml:space="preserve">to expand </w:t>
      </w:r>
      <w:r w:rsidRPr="00B76C0D">
        <w:rPr>
          <w:rFonts w:ascii="Helvetica" w:hAnsi="Helvetica"/>
          <w:u w:color="000000"/>
        </w:rPr>
        <w:t>family</w:t>
      </w:r>
      <w:r w:rsidR="00CD2DE7" w:rsidRPr="00B76C0D">
        <w:rPr>
          <w:rFonts w:ascii="Helvetica" w:hAnsi="Helvetica"/>
          <w:u w:color="000000"/>
        </w:rPr>
        <w:t xml:space="preserve"> partnerships</w:t>
      </w:r>
      <w:r w:rsidR="000A0204" w:rsidRPr="00B76C0D">
        <w:rPr>
          <w:rFonts w:ascii="Helvetica" w:hAnsi="Helvetica"/>
          <w:u w:color="000000"/>
        </w:rPr>
        <w:t xml:space="preserve">. </w:t>
      </w:r>
    </w:p>
    <w:p w14:paraId="1F2067C8" w14:textId="376DAD25" w:rsidR="009921A2" w:rsidRPr="00B76C0D" w:rsidRDefault="00CD2DE7" w:rsidP="00B76C0D">
      <w:pPr>
        <w:pStyle w:val="Body"/>
        <w:numPr>
          <w:ilvl w:val="0"/>
          <w:numId w:val="2"/>
        </w:numPr>
        <w:spacing w:line="360" w:lineRule="auto"/>
        <w:rPr>
          <w:rFonts w:ascii="Helvetica" w:eastAsia="Times New Roman" w:hAnsi="Helvetica" w:cs="Times New Roman"/>
          <w:u w:color="000000"/>
        </w:rPr>
      </w:pPr>
      <w:r w:rsidRPr="00B76C0D">
        <w:rPr>
          <w:rFonts w:ascii="Helvetica" w:hAnsi="Helvetica"/>
          <w:u w:color="000000"/>
        </w:rPr>
        <w:t>Consult with families and gather input</w:t>
      </w:r>
      <w:r w:rsidR="00F95B44">
        <w:rPr>
          <w:rFonts w:ascii="Helvetica" w:hAnsi="Helvetica"/>
          <w:u w:color="000000"/>
        </w:rPr>
        <w:t xml:space="preserve"> and questions</w:t>
      </w:r>
      <w:r w:rsidRPr="00B76C0D">
        <w:rPr>
          <w:rFonts w:ascii="Helvetica" w:hAnsi="Helvetica"/>
          <w:u w:color="000000"/>
        </w:rPr>
        <w:t xml:space="preserve"> to share back with the SEL </w:t>
      </w:r>
      <w:r w:rsidR="00B9716D">
        <w:rPr>
          <w:rFonts w:ascii="Helvetica" w:hAnsi="Helvetica"/>
          <w:u w:color="000000"/>
        </w:rPr>
        <w:t>T</w:t>
      </w:r>
      <w:r w:rsidRPr="00B76C0D">
        <w:rPr>
          <w:rFonts w:ascii="Helvetica" w:hAnsi="Helvetica"/>
          <w:u w:color="000000"/>
        </w:rPr>
        <w:t>eam.</w:t>
      </w:r>
    </w:p>
    <w:p w14:paraId="393A2751" w14:textId="715A7C26" w:rsidR="009921A2" w:rsidRPr="00B76C0D" w:rsidRDefault="00366A5E" w:rsidP="00B76C0D">
      <w:pPr>
        <w:pStyle w:val="Body"/>
        <w:numPr>
          <w:ilvl w:val="0"/>
          <w:numId w:val="2"/>
        </w:numPr>
        <w:spacing w:line="360" w:lineRule="auto"/>
        <w:rPr>
          <w:rFonts w:ascii="Helvetica" w:eastAsia="Times New Roman" w:hAnsi="Helvetica" w:cs="Times New Roman"/>
          <w:u w:color="000000"/>
        </w:rPr>
      </w:pPr>
      <w:r w:rsidRPr="00B76C0D">
        <w:rPr>
          <w:rFonts w:ascii="Helvetica" w:hAnsi="Helvetica"/>
          <w:u w:color="000000"/>
        </w:rPr>
        <w:t>W</w:t>
      </w:r>
      <w:r w:rsidR="000A0204" w:rsidRPr="00B76C0D">
        <w:rPr>
          <w:rFonts w:ascii="Helvetica" w:hAnsi="Helvetica"/>
          <w:u w:color="000000"/>
        </w:rPr>
        <w:t xml:space="preserve">ork closely with </w:t>
      </w:r>
      <w:r w:rsidR="00F95B44">
        <w:rPr>
          <w:rFonts w:ascii="Helvetica" w:hAnsi="Helvetica"/>
          <w:u w:color="000000"/>
        </w:rPr>
        <w:t xml:space="preserve">school and OST </w:t>
      </w:r>
      <w:r w:rsidR="000A0204" w:rsidRPr="00B76C0D">
        <w:rPr>
          <w:rFonts w:ascii="Helvetica" w:hAnsi="Helvetica"/>
          <w:u w:color="000000"/>
        </w:rPr>
        <w:t xml:space="preserve">staff to </w:t>
      </w:r>
      <w:r w:rsidRPr="00B76C0D">
        <w:rPr>
          <w:rFonts w:ascii="Helvetica" w:hAnsi="Helvetica"/>
          <w:u w:color="000000"/>
        </w:rPr>
        <w:t>promote family partnerships</w:t>
      </w:r>
      <w:r w:rsidR="000A0204" w:rsidRPr="00B76C0D">
        <w:rPr>
          <w:rFonts w:ascii="Helvetica" w:hAnsi="Helvetica"/>
          <w:u w:color="000000"/>
        </w:rPr>
        <w:t xml:space="preserve">. </w:t>
      </w:r>
    </w:p>
    <w:p w14:paraId="07032918" w14:textId="43292BB7" w:rsidR="009921A2" w:rsidRPr="00B76C0D" w:rsidRDefault="00366A5E" w:rsidP="00B76C0D">
      <w:pPr>
        <w:pStyle w:val="Body"/>
        <w:numPr>
          <w:ilvl w:val="0"/>
          <w:numId w:val="2"/>
        </w:numPr>
        <w:spacing w:line="360" w:lineRule="auto"/>
        <w:rPr>
          <w:rFonts w:ascii="Helvetica" w:eastAsia="Times New Roman" w:hAnsi="Helvetica" w:cs="Times New Roman"/>
          <w:u w:color="000000"/>
        </w:rPr>
      </w:pPr>
      <w:r w:rsidRPr="00B76C0D">
        <w:rPr>
          <w:rFonts w:ascii="Helvetica" w:hAnsi="Helvetica"/>
          <w:u w:color="000000"/>
        </w:rPr>
        <w:t>Advocate for</w:t>
      </w:r>
      <w:r w:rsidR="000A0204" w:rsidRPr="00B76C0D">
        <w:rPr>
          <w:rFonts w:ascii="Helvetica" w:hAnsi="Helvetica"/>
          <w:u w:color="000000"/>
        </w:rPr>
        <w:t xml:space="preserve"> two-way communication </w:t>
      </w:r>
      <w:r w:rsidR="00E26392" w:rsidRPr="00B76C0D">
        <w:rPr>
          <w:rFonts w:ascii="Helvetica" w:hAnsi="Helvetica"/>
          <w:u w:color="000000"/>
        </w:rPr>
        <w:t>strategies</w:t>
      </w:r>
      <w:r w:rsidR="000A0204" w:rsidRPr="00B76C0D">
        <w:rPr>
          <w:rFonts w:ascii="Helvetica" w:hAnsi="Helvetica"/>
          <w:u w:color="000000"/>
        </w:rPr>
        <w:t xml:space="preserve"> </w:t>
      </w:r>
      <w:r w:rsidRPr="00B76C0D">
        <w:rPr>
          <w:rFonts w:ascii="Helvetica" w:hAnsi="Helvetica"/>
          <w:u w:color="000000"/>
        </w:rPr>
        <w:t xml:space="preserve">in which the school </w:t>
      </w:r>
      <w:r w:rsidR="00544A9F">
        <w:rPr>
          <w:rFonts w:ascii="Helvetica" w:hAnsi="Helvetica"/>
          <w:u w:color="000000"/>
        </w:rPr>
        <w:t xml:space="preserve">staff </w:t>
      </w:r>
      <w:r w:rsidR="00F95B44">
        <w:rPr>
          <w:rFonts w:ascii="Helvetica" w:hAnsi="Helvetica"/>
          <w:u w:color="000000"/>
        </w:rPr>
        <w:t xml:space="preserve">and OST </w:t>
      </w:r>
      <w:r w:rsidR="006B50FC">
        <w:rPr>
          <w:rFonts w:ascii="Helvetica" w:hAnsi="Helvetica"/>
          <w:u w:color="000000"/>
        </w:rPr>
        <w:t>staff</w:t>
      </w:r>
      <w:r w:rsidR="00544A9F">
        <w:rPr>
          <w:rFonts w:ascii="Helvetica" w:hAnsi="Helvetica"/>
          <w:u w:color="000000"/>
        </w:rPr>
        <w:t xml:space="preserve"> </w:t>
      </w:r>
      <w:r w:rsidRPr="00B76C0D">
        <w:rPr>
          <w:rFonts w:ascii="Helvetica" w:hAnsi="Helvetica"/>
          <w:u w:color="000000"/>
        </w:rPr>
        <w:t>share information</w:t>
      </w:r>
      <w:r w:rsidR="000A0204" w:rsidRPr="00B76C0D">
        <w:rPr>
          <w:rFonts w:ascii="Helvetica" w:hAnsi="Helvetica"/>
          <w:u w:color="000000"/>
        </w:rPr>
        <w:t xml:space="preserve"> </w:t>
      </w:r>
      <w:r w:rsidR="00B9716D">
        <w:rPr>
          <w:rFonts w:ascii="Helvetica" w:hAnsi="Helvetica"/>
          <w:u w:color="000000"/>
        </w:rPr>
        <w:t xml:space="preserve">in unified ways </w:t>
      </w:r>
      <w:r w:rsidRPr="00B76C0D">
        <w:rPr>
          <w:rFonts w:ascii="Helvetica" w:hAnsi="Helvetica"/>
          <w:u w:color="000000"/>
        </w:rPr>
        <w:t xml:space="preserve">with families and empower families </w:t>
      </w:r>
      <w:r w:rsidR="00F95B44">
        <w:rPr>
          <w:rFonts w:ascii="Helvetica" w:hAnsi="Helvetica"/>
          <w:u w:color="000000"/>
        </w:rPr>
        <w:t xml:space="preserve">to </w:t>
      </w:r>
      <w:r w:rsidRPr="00B76C0D">
        <w:rPr>
          <w:rFonts w:ascii="Helvetica" w:hAnsi="Helvetica"/>
          <w:u w:color="000000"/>
        </w:rPr>
        <w:t xml:space="preserve">communicate with </w:t>
      </w:r>
      <w:r w:rsidR="00F95B44">
        <w:rPr>
          <w:rFonts w:ascii="Helvetica" w:hAnsi="Helvetica"/>
          <w:u w:color="000000"/>
        </w:rPr>
        <w:t xml:space="preserve">all </w:t>
      </w:r>
      <w:r w:rsidR="006B50FC">
        <w:rPr>
          <w:rFonts w:ascii="Helvetica" w:hAnsi="Helvetica"/>
          <w:u w:color="000000"/>
        </w:rPr>
        <w:t>school and OST staff</w:t>
      </w:r>
      <w:r w:rsidR="000A0204" w:rsidRPr="00B76C0D">
        <w:rPr>
          <w:rFonts w:ascii="Helvetica" w:hAnsi="Helvetica"/>
          <w:u w:color="000000"/>
        </w:rPr>
        <w:t xml:space="preserve">. </w:t>
      </w:r>
    </w:p>
    <w:p w14:paraId="1F4C28F4" w14:textId="3E5B1624" w:rsidR="009921A2" w:rsidRPr="00B76C0D" w:rsidRDefault="00366A5E" w:rsidP="00B76C0D">
      <w:pPr>
        <w:pStyle w:val="Body"/>
        <w:numPr>
          <w:ilvl w:val="0"/>
          <w:numId w:val="2"/>
        </w:numPr>
        <w:spacing w:line="360" w:lineRule="auto"/>
        <w:rPr>
          <w:rFonts w:ascii="Helvetica" w:eastAsia="Times New Roman" w:hAnsi="Helvetica" w:cs="Times New Roman"/>
          <w:u w:color="000000"/>
        </w:rPr>
      </w:pPr>
      <w:r w:rsidRPr="00B76C0D">
        <w:rPr>
          <w:rFonts w:ascii="Helvetica" w:hAnsi="Helvetica"/>
          <w:u w:color="000000"/>
        </w:rPr>
        <w:t>Advocate for</w:t>
      </w:r>
      <w:r w:rsidR="00CD2DE7" w:rsidRPr="00B76C0D">
        <w:rPr>
          <w:rFonts w:ascii="Helvetica" w:hAnsi="Helvetica"/>
          <w:u w:color="000000"/>
        </w:rPr>
        <w:t xml:space="preserve"> </w:t>
      </w:r>
      <w:r w:rsidRPr="00B76C0D">
        <w:rPr>
          <w:rFonts w:ascii="Helvetica" w:hAnsi="Helvetica"/>
          <w:u w:color="000000"/>
        </w:rPr>
        <w:t>processes to measure and continuously improve</w:t>
      </w:r>
      <w:r w:rsidR="00CD2DE7" w:rsidRPr="00B76C0D">
        <w:rPr>
          <w:rFonts w:ascii="Helvetica" w:hAnsi="Helvetica"/>
          <w:u w:color="000000"/>
        </w:rPr>
        <w:t xml:space="preserve"> family partnerships</w:t>
      </w:r>
      <w:r w:rsidR="00997CD3">
        <w:rPr>
          <w:rFonts w:ascii="Helvetica" w:hAnsi="Helvetica"/>
          <w:u w:color="000000"/>
        </w:rPr>
        <w:t xml:space="preserve"> and family engagement in SEL</w:t>
      </w:r>
      <w:r w:rsidR="00CD2DE7" w:rsidRPr="00B76C0D">
        <w:rPr>
          <w:rFonts w:ascii="Helvetica" w:hAnsi="Helvetica"/>
          <w:u w:color="000000"/>
        </w:rPr>
        <w:t>.</w:t>
      </w:r>
    </w:p>
    <w:p w14:paraId="47CBEB10" w14:textId="77777777" w:rsidR="009921A2" w:rsidRPr="00B76C0D" w:rsidRDefault="009921A2" w:rsidP="00B76C0D">
      <w:pPr>
        <w:pStyle w:val="Body"/>
        <w:spacing w:line="360" w:lineRule="auto"/>
        <w:rPr>
          <w:rFonts w:ascii="Helvetica" w:eastAsia="Times New Roman" w:hAnsi="Helvetica" w:cs="Times New Roman"/>
          <w:u w:color="000000"/>
        </w:rPr>
      </w:pPr>
    </w:p>
    <w:p w14:paraId="75059728" w14:textId="77777777" w:rsidR="00E26392" w:rsidRPr="00B76C0D" w:rsidRDefault="000A0204" w:rsidP="00B76C0D">
      <w:pPr>
        <w:pStyle w:val="Body"/>
        <w:spacing w:line="360" w:lineRule="auto"/>
        <w:rPr>
          <w:rFonts w:ascii="Helvetica" w:hAnsi="Helvetica"/>
          <w:b/>
          <w:bCs/>
          <w:u w:color="000000"/>
        </w:rPr>
      </w:pPr>
      <w:r w:rsidRPr="00B76C0D">
        <w:rPr>
          <w:rFonts w:ascii="Helvetica" w:hAnsi="Helvetica"/>
          <w:b/>
          <w:bCs/>
          <w:u w:color="000000"/>
        </w:rPr>
        <w:t xml:space="preserve">Qualifications: </w:t>
      </w:r>
    </w:p>
    <w:p w14:paraId="7284CB45" w14:textId="4245D1E2" w:rsidR="003531B9" w:rsidRPr="00B76C0D" w:rsidRDefault="003531B9" w:rsidP="00B76C0D">
      <w:pPr>
        <w:pStyle w:val="Body"/>
        <w:spacing w:line="360" w:lineRule="auto"/>
        <w:rPr>
          <w:rFonts w:ascii="Helvetica" w:hAnsi="Helvetica"/>
          <w:bCs/>
          <w:u w:color="000000"/>
        </w:rPr>
      </w:pPr>
      <w:r w:rsidRPr="00B76C0D">
        <w:rPr>
          <w:rFonts w:ascii="Helvetica" w:hAnsi="Helvetica"/>
          <w:bCs/>
          <w:u w:color="000000"/>
        </w:rPr>
        <w:t xml:space="preserve">A highly qualified </w:t>
      </w:r>
      <w:r w:rsidR="00997CD3">
        <w:rPr>
          <w:rFonts w:ascii="Helvetica" w:hAnsi="Helvetica"/>
          <w:bCs/>
          <w:u w:color="000000"/>
        </w:rPr>
        <w:t xml:space="preserve">SEL </w:t>
      </w:r>
      <w:r w:rsidRPr="00B76C0D">
        <w:rPr>
          <w:rFonts w:ascii="Helvetica" w:hAnsi="Helvetica"/>
          <w:bCs/>
          <w:u w:color="000000"/>
        </w:rPr>
        <w:t>Family Partnership Lead will</w:t>
      </w:r>
      <w:r w:rsidR="00F65070" w:rsidRPr="00B76C0D">
        <w:rPr>
          <w:rFonts w:ascii="Helvetica" w:hAnsi="Helvetica"/>
          <w:bCs/>
          <w:u w:color="000000"/>
        </w:rPr>
        <w:t xml:space="preserve"> have:</w:t>
      </w:r>
    </w:p>
    <w:p w14:paraId="6B770C13" w14:textId="595BC512" w:rsidR="00F65070" w:rsidRPr="00B76C0D" w:rsidRDefault="00F65070" w:rsidP="00B76C0D">
      <w:pPr>
        <w:pStyle w:val="Body"/>
        <w:numPr>
          <w:ilvl w:val="0"/>
          <w:numId w:val="3"/>
        </w:numPr>
        <w:spacing w:line="360" w:lineRule="auto"/>
        <w:rPr>
          <w:rFonts w:ascii="Helvetica" w:hAnsi="Helvetica"/>
          <w:bCs/>
          <w:u w:color="000000"/>
        </w:rPr>
      </w:pPr>
      <w:r w:rsidRPr="00B76C0D">
        <w:rPr>
          <w:rFonts w:ascii="Helvetica" w:hAnsi="Helvetica"/>
          <w:bCs/>
          <w:u w:color="000000"/>
        </w:rPr>
        <w:t xml:space="preserve">At least one child enrolled at </w:t>
      </w:r>
      <w:r w:rsidR="00997CD3">
        <w:rPr>
          <w:rFonts w:ascii="Helvetica" w:hAnsi="Helvetica"/>
          <w:bCs/>
          <w:u w:color="000000"/>
        </w:rPr>
        <w:t xml:space="preserve">both </w:t>
      </w:r>
      <w:r w:rsidRPr="00B76C0D">
        <w:rPr>
          <w:rFonts w:ascii="Helvetica" w:hAnsi="Helvetica"/>
          <w:bCs/>
          <w:u w:color="000000"/>
        </w:rPr>
        <w:t>the schoo</w:t>
      </w:r>
      <w:r w:rsidR="00F95B44">
        <w:rPr>
          <w:rFonts w:ascii="Helvetica" w:hAnsi="Helvetica"/>
          <w:bCs/>
          <w:u w:color="000000"/>
        </w:rPr>
        <w:t>l and OST program</w:t>
      </w:r>
      <w:r w:rsidRPr="00B76C0D">
        <w:rPr>
          <w:rFonts w:ascii="Helvetica" w:hAnsi="Helvetica"/>
          <w:bCs/>
          <w:u w:color="000000"/>
        </w:rPr>
        <w:t>.</w:t>
      </w:r>
    </w:p>
    <w:p w14:paraId="51173867" w14:textId="3E2999E6" w:rsidR="00F65070" w:rsidRPr="00B76C0D" w:rsidRDefault="00F65070" w:rsidP="00B76C0D">
      <w:pPr>
        <w:pStyle w:val="Body"/>
        <w:numPr>
          <w:ilvl w:val="0"/>
          <w:numId w:val="3"/>
        </w:numPr>
        <w:spacing w:line="360" w:lineRule="auto"/>
        <w:rPr>
          <w:rFonts w:ascii="Helvetica" w:hAnsi="Helvetica"/>
          <w:bCs/>
          <w:u w:color="000000"/>
        </w:rPr>
      </w:pPr>
      <w:r w:rsidRPr="00B76C0D">
        <w:rPr>
          <w:rFonts w:ascii="Helvetica" w:hAnsi="Helvetica"/>
          <w:bCs/>
          <w:u w:color="000000"/>
        </w:rPr>
        <w:t xml:space="preserve">Flexibility to </w:t>
      </w:r>
      <w:r w:rsidR="0028408B">
        <w:rPr>
          <w:rFonts w:ascii="Helvetica" w:hAnsi="Helvetica"/>
          <w:bCs/>
          <w:u w:color="000000"/>
        </w:rPr>
        <w:t xml:space="preserve">consistently </w:t>
      </w:r>
      <w:r w:rsidRPr="00B76C0D">
        <w:rPr>
          <w:rFonts w:ascii="Helvetica" w:hAnsi="Helvetica"/>
          <w:bCs/>
          <w:u w:color="000000"/>
        </w:rPr>
        <w:t xml:space="preserve">attend SEL </w:t>
      </w:r>
      <w:r w:rsidR="00B9716D">
        <w:rPr>
          <w:rFonts w:ascii="Helvetica" w:hAnsi="Helvetica"/>
          <w:bCs/>
          <w:u w:color="000000"/>
        </w:rPr>
        <w:t>T</w:t>
      </w:r>
      <w:r w:rsidRPr="00B76C0D">
        <w:rPr>
          <w:rFonts w:ascii="Helvetica" w:hAnsi="Helvetica"/>
          <w:bCs/>
          <w:u w:color="000000"/>
        </w:rPr>
        <w:t>eam meetings.</w:t>
      </w:r>
    </w:p>
    <w:p w14:paraId="02DB98DE" w14:textId="6199EAF5" w:rsidR="00B373D5" w:rsidRPr="00B76C0D" w:rsidRDefault="00B373D5" w:rsidP="00B76C0D">
      <w:pPr>
        <w:pStyle w:val="Body"/>
        <w:numPr>
          <w:ilvl w:val="0"/>
          <w:numId w:val="3"/>
        </w:numPr>
        <w:spacing w:line="360" w:lineRule="auto"/>
        <w:rPr>
          <w:rFonts w:ascii="Helvetica" w:hAnsi="Helvetica"/>
          <w:bCs/>
          <w:u w:color="000000"/>
        </w:rPr>
      </w:pPr>
      <w:r w:rsidRPr="00B76C0D">
        <w:rPr>
          <w:rFonts w:ascii="Helvetica" w:hAnsi="Helvetica"/>
          <w:bCs/>
          <w:u w:color="000000"/>
        </w:rPr>
        <w:t xml:space="preserve">A commitment to </w:t>
      </w:r>
      <w:r w:rsidR="00F95B44">
        <w:rPr>
          <w:rFonts w:ascii="Helvetica" w:hAnsi="Helvetica"/>
          <w:bCs/>
          <w:u w:color="000000"/>
        </w:rPr>
        <w:t xml:space="preserve">positive youth development and </w:t>
      </w:r>
      <w:r w:rsidRPr="00B76C0D">
        <w:rPr>
          <w:rFonts w:ascii="Helvetica" w:hAnsi="Helvetica"/>
          <w:bCs/>
          <w:u w:color="000000"/>
        </w:rPr>
        <w:t xml:space="preserve">cultural </w:t>
      </w:r>
      <w:r w:rsidR="00366A5E" w:rsidRPr="00B76C0D">
        <w:rPr>
          <w:rFonts w:ascii="Helvetica" w:hAnsi="Helvetica"/>
          <w:bCs/>
          <w:u w:color="000000"/>
        </w:rPr>
        <w:t>awareness and responsiveness.</w:t>
      </w:r>
    </w:p>
    <w:p w14:paraId="3D844122" w14:textId="77777777" w:rsidR="00F65070" w:rsidRPr="00B76C0D" w:rsidRDefault="00F65070" w:rsidP="00B76C0D">
      <w:pPr>
        <w:pStyle w:val="Body"/>
        <w:numPr>
          <w:ilvl w:val="0"/>
          <w:numId w:val="3"/>
        </w:numPr>
        <w:spacing w:line="360" w:lineRule="auto"/>
        <w:rPr>
          <w:rFonts w:ascii="Helvetica" w:hAnsi="Helvetica"/>
          <w:bCs/>
          <w:u w:color="000000"/>
        </w:rPr>
      </w:pPr>
      <w:r w:rsidRPr="00B76C0D">
        <w:rPr>
          <w:rFonts w:ascii="Helvetica" w:hAnsi="Helvetica"/>
          <w:bCs/>
          <w:u w:color="000000"/>
        </w:rPr>
        <w:t>Strong communication skills.</w:t>
      </w:r>
    </w:p>
    <w:p w14:paraId="15C38FF2" w14:textId="77777777" w:rsidR="009921A2" w:rsidRPr="00B76C0D" w:rsidRDefault="009F50D1" w:rsidP="00B76C0D">
      <w:pPr>
        <w:pStyle w:val="Body"/>
        <w:numPr>
          <w:ilvl w:val="0"/>
          <w:numId w:val="3"/>
        </w:numPr>
        <w:spacing w:line="360" w:lineRule="auto"/>
        <w:rPr>
          <w:rFonts w:ascii="Helvetica" w:hAnsi="Helvetica"/>
          <w:bCs/>
          <w:u w:color="000000"/>
        </w:rPr>
      </w:pPr>
      <w:r w:rsidRPr="00B76C0D">
        <w:rPr>
          <w:rFonts w:ascii="Helvetica" w:hAnsi="Helvetica"/>
          <w:bCs/>
          <w:u w:color="000000"/>
        </w:rPr>
        <w:t>A p</w:t>
      </w:r>
      <w:r w:rsidR="00F65070" w:rsidRPr="00B76C0D">
        <w:rPr>
          <w:rFonts w:ascii="Helvetica" w:hAnsi="Helvetica"/>
          <w:bCs/>
          <w:u w:color="000000"/>
        </w:rPr>
        <w:t>assion for academic, social, and emotional learning.</w:t>
      </w:r>
    </w:p>
    <w:p w14:paraId="0A75F230" w14:textId="77777777" w:rsidR="00366A5E" w:rsidRPr="00B76C0D" w:rsidRDefault="00366A5E" w:rsidP="00B76C0D">
      <w:pPr>
        <w:pStyle w:val="Body"/>
        <w:numPr>
          <w:ilvl w:val="0"/>
          <w:numId w:val="3"/>
        </w:numPr>
        <w:spacing w:line="360" w:lineRule="auto"/>
        <w:rPr>
          <w:rFonts w:ascii="Helvetica" w:hAnsi="Helvetica"/>
          <w:bCs/>
          <w:u w:color="000000"/>
        </w:rPr>
      </w:pPr>
      <w:r w:rsidRPr="00B76C0D">
        <w:rPr>
          <w:rFonts w:ascii="Helvetica" w:hAnsi="Helvetica"/>
          <w:bCs/>
          <w:u w:color="000000"/>
        </w:rPr>
        <w:t>A deep understanding of the school community.</w:t>
      </w:r>
    </w:p>
    <w:sectPr w:rsidR="00366A5E" w:rsidRPr="00B76C0D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50689" w14:textId="77777777" w:rsidR="002575A1" w:rsidRDefault="002575A1">
      <w:r>
        <w:separator/>
      </w:r>
    </w:p>
  </w:endnote>
  <w:endnote w:type="continuationSeparator" w:id="0">
    <w:p w14:paraId="2DDCD9B5" w14:textId="77777777" w:rsidR="002575A1" w:rsidRDefault="0025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B339C" w14:textId="77777777" w:rsidR="009921A2" w:rsidRDefault="00B76C0D">
    <w:r>
      <w:rPr>
        <w:noProof/>
      </w:rPr>
      <w:drawing>
        <wp:inline distT="0" distB="0" distL="0" distR="0" wp14:anchorId="62A8BA82" wp14:editId="7E0807BB">
          <wp:extent cx="1959574" cy="445358"/>
          <wp:effectExtent l="0" t="0" r="0" b="0"/>
          <wp:docPr id="1073741825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9574" cy="4453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B2E11" w14:textId="77777777" w:rsidR="002575A1" w:rsidRDefault="002575A1">
      <w:r>
        <w:separator/>
      </w:r>
    </w:p>
  </w:footnote>
  <w:footnote w:type="continuationSeparator" w:id="0">
    <w:p w14:paraId="5851AF08" w14:textId="77777777" w:rsidR="002575A1" w:rsidRDefault="00257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54862" w14:textId="199FDEBA" w:rsidR="00C04FE4" w:rsidRPr="007028A7" w:rsidRDefault="00C04FE4" w:rsidP="00C04FE4">
    <w:pPr>
      <w:pStyle w:val="Body"/>
      <w:rPr>
        <w:rFonts w:ascii="Helvetica" w:hAnsi="Helvetica"/>
        <w:b/>
        <w:bCs/>
        <w:color w:val="FF7E15"/>
        <w:sz w:val="28"/>
        <w:szCs w:val="28"/>
        <w:u w:color="000000"/>
      </w:rPr>
    </w:pPr>
    <w:r w:rsidRPr="007028A7">
      <w:rPr>
        <w:noProof/>
        <w:color w:val="FF7E15"/>
      </w:rPr>
      <w:drawing>
        <wp:anchor distT="0" distB="0" distL="114300" distR="114300" simplePos="0" relativeHeight="251658240" behindDoc="0" locked="0" layoutInCell="1" allowOverlap="1" wp14:anchorId="35B893EB" wp14:editId="02607EA2">
          <wp:simplePos x="0" y="0"/>
          <wp:positionH relativeFrom="column">
            <wp:posOffset>5572125</wp:posOffset>
          </wp:positionH>
          <wp:positionV relativeFrom="paragraph">
            <wp:posOffset>-266700</wp:posOffset>
          </wp:positionV>
          <wp:extent cx="866775" cy="8667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28A7">
      <w:rPr>
        <w:rFonts w:ascii="Helvetica" w:hAnsi="Helvetica"/>
        <w:b/>
        <w:bCs/>
        <w:color w:val="FF7E15"/>
        <w:sz w:val="28"/>
        <w:szCs w:val="28"/>
        <w:u w:color="000000"/>
      </w:rPr>
      <w:t xml:space="preserve">TOOL: </w:t>
    </w:r>
    <w:r w:rsidR="007028A7" w:rsidRPr="007028A7">
      <w:rPr>
        <w:rFonts w:cs="Helvetica Neue"/>
        <w:b/>
        <w:color w:val="FF7E15"/>
        <w:sz w:val="32"/>
        <w:szCs w:val="32"/>
      </w:rPr>
      <w:t>Key Responsibilities of an SEL-Family Lead</w:t>
    </w:r>
  </w:p>
  <w:p w14:paraId="6634AF5D" w14:textId="1E592E6C" w:rsidR="00C04FE4" w:rsidRDefault="00C04F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3FB6"/>
    <w:multiLevelType w:val="hybridMultilevel"/>
    <w:tmpl w:val="E22E88D0"/>
    <w:styleLink w:val="ImportedStyle1"/>
    <w:lvl w:ilvl="0" w:tplc="F8FC8F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85442">
      <w:start w:val="1"/>
      <w:numFmt w:val="bullet"/>
      <w:lvlText w:val="o"/>
      <w:lvlJc w:val="left"/>
      <w:pPr>
        <w:ind w:left="13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1A1522">
      <w:start w:val="1"/>
      <w:numFmt w:val="bullet"/>
      <w:lvlText w:val="▪"/>
      <w:lvlJc w:val="left"/>
      <w:pPr>
        <w:ind w:left="21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8F246">
      <w:start w:val="1"/>
      <w:numFmt w:val="bullet"/>
      <w:lvlText w:val="·"/>
      <w:lvlJc w:val="left"/>
      <w:pPr>
        <w:ind w:left="282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F8BB50">
      <w:start w:val="1"/>
      <w:numFmt w:val="bullet"/>
      <w:lvlText w:val="o"/>
      <w:lvlJc w:val="left"/>
      <w:pPr>
        <w:ind w:left="35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0A510A">
      <w:start w:val="1"/>
      <w:numFmt w:val="bullet"/>
      <w:lvlText w:val="▪"/>
      <w:lvlJc w:val="left"/>
      <w:pPr>
        <w:ind w:left="42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7C77AE">
      <w:start w:val="1"/>
      <w:numFmt w:val="bullet"/>
      <w:lvlText w:val="·"/>
      <w:lvlJc w:val="left"/>
      <w:pPr>
        <w:ind w:left="498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44F308">
      <w:start w:val="1"/>
      <w:numFmt w:val="bullet"/>
      <w:lvlText w:val="o"/>
      <w:lvlJc w:val="left"/>
      <w:pPr>
        <w:ind w:left="57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00F688">
      <w:start w:val="1"/>
      <w:numFmt w:val="bullet"/>
      <w:lvlText w:val="▪"/>
      <w:lvlJc w:val="left"/>
      <w:pPr>
        <w:ind w:left="64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3153E4"/>
    <w:multiLevelType w:val="hybridMultilevel"/>
    <w:tmpl w:val="1F0A4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24983"/>
    <w:multiLevelType w:val="hybridMultilevel"/>
    <w:tmpl w:val="E22E88D0"/>
    <w:numStyleLink w:val="ImportedStyle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1A2"/>
    <w:rsid w:val="0000218A"/>
    <w:rsid w:val="0006329A"/>
    <w:rsid w:val="000A0204"/>
    <w:rsid w:val="00101F37"/>
    <w:rsid w:val="00182DF3"/>
    <w:rsid w:val="001A08C8"/>
    <w:rsid w:val="002575A1"/>
    <w:rsid w:val="0028408B"/>
    <w:rsid w:val="002B70B0"/>
    <w:rsid w:val="002D622B"/>
    <w:rsid w:val="00326AFC"/>
    <w:rsid w:val="003335FE"/>
    <w:rsid w:val="0035034D"/>
    <w:rsid w:val="003531B9"/>
    <w:rsid w:val="00366A5E"/>
    <w:rsid w:val="003F4DD7"/>
    <w:rsid w:val="00544A9F"/>
    <w:rsid w:val="00552B14"/>
    <w:rsid w:val="00640338"/>
    <w:rsid w:val="00672BB8"/>
    <w:rsid w:val="00686261"/>
    <w:rsid w:val="006B50FC"/>
    <w:rsid w:val="006F3A5E"/>
    <w:rsid w:val="007028A7"/>
    <w:rsid w:val="007131BD"/>
    <w:rsid w:val="00735440"/>
    <w:rsid w:val="00777F8B"/>
    <w:rsid w:val="007815DE"/>
    <w:rsid w:val="00953897"/>
    <w:rsid w:val="009921A2"/>
    <w:rsid w:val="00997CD3"/>
    <w:rsid w:val="009F50D1"/>
    <w:rsid w:val="00AF769A"/>
    <w:rsid w:val="00B373D5"/>
    <w:rsid w:val="00B62B92"/>
    <w:rsid w:val="00B76C0D"/>
    <w:rsid w:val="00B9716D"/>
    <w:rsid w:val="00BB1F7C"/>
    <w:rsid w:val="00BF1D65"/>
    <w:rsid w:val="00C04FE4"/>
    <w:rsid w:val="00C62E59"/>
    <w:rsid w:val="00C7466E"/>
    <w:rsid w:val="00C961DF"/>
    <w:rsid w:val="00CD151E"/>
    <w:rsid w:val="00CD2DE7"/>
    <w:rsid w:val="00DA5996"/>
    <w:rsid w:val="00E26392"/>
    <w:rsid w:val="00F105CF"/>
    <w:rsid w:val="00F5666F"/>
    <w:rsid w:val="00F65070"/>
    <w:rsid w:val="00F95B44"/>
    <w:rsid w:val="00FC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BDEB4"/>
  <w15:docId w15:val="{2A55397E-0A9C-C442-BC74-8E557A31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69A"/>
    <w:rPr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69A"/>
    <w:rPr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76C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C0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6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C0D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335FE"/>
    <w:rPr>
      <w:color w:val="FF00F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403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3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3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3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088983-0AF3-4F43-9136-FC39909D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Kathleen Daly</dc:creator>
  <cp:lastModifiedBy>Shari Noland</cp:lastModifiedBy>
  <cp:revision>2</cp:revision>
  <dcterms:created xsi:type="dcterms:W3CDTF">2019-04-18T23:22:00Z</dcterms:created>
  <dcterms:modified xsi:type="dcterms:W3CDTF">2019-04-18T23:22:00Z</dcterms:modified>
</cp:coreProperties>
</file>