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E7F8" w14:textId="3628E81E" w:rsidR="007539EA" w:rsidRPr="0065756D" w:rsidRDefault="00782E1B" w:rsidP="00782E1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270"/>
        <w:rPr>
          <w:b/>
          <w:color w:val="E36C0A" w:themeColor="accent6" w:themeShade="BF"/>
          <w:sz w:val="36"/>
          <w:szCs w:val="36"/>
          <w:lang w:val="es-US"/>
        </w:rPr>
      </w:pPr>
      <w:r w:rsidRPr="0065756D">
        <w:rPr>
          <w:b/>
          <w:color w:val="E36C0A" w:themeColor="accent6" w:themeShade="BF"/>
          <w:sz w:val="36"/>
          <w:szCs w:val="36"/>
          <w:lang w:val="es-US"/>
        </w:rPr>
        <w:tab/>
      </w:r>
      <w:r w:rsidR="00DC768B" w:rsidRPr="0065756D">
        <w:rPr>
          <w:b/>
          <w:color w:val="E36C0A" w:themeColor="accent6" w:themeShade="BF"/>
          <w:sz w:val="36"/>
          <w:szCs w:val="36"/>
          <w:lang w:val="es-US"/>
        </w:rPr>
        <w:t>Crea</w:t>
      </w:r>
      <w:r w:rsidR="0042568E">
        <w:rPr>
          <w:b/>
          <w:color w:val="E36C0A" w:themeColor="accent6" w:themeShade="BF"/>
          <w:sz w:val="36"/>
          <w:szCs w:val="36"/>
          <w:lang w:val="es-US"/>
        </w:rPr>
        <w:t>r</w:t>
      </w:r>
      <w:r w:rsidR="00DC768B" w:rsidRPr="0065756D">
        <w:rPr>
          <w:b/>
          <w:color w:val="E36C0A" w:themeColor="accent6" w:themeShade="BF"/>
          <w:sz w:val="36"/>
          <w:szCs w:val="36"/>
          <w:lang w:val="es-US"/>
        </w:rPr>
        <w:t xml:space="preserve"> un plan de aprendizaje profesional</w:t>
      </w:r>
    </w:p>
    <w:p w14:paraId="644CFA18" w14:textId="389A5A99" w:rsidR="007539EA" w:rsidRPr="0065756D" w:rsidRDefault="007539EA">
      <w:pPr>
        <w:tabs>
          <w:tab w:val="center" w:pos="4680"/>
          <w:tab w:val="right" w:pos="9360"/>
        </w:tabs>
        <w:ind w:hanging="450"/>
        <w:rPr>
          <w:sz w:val="18"/>
          <w:szCs w:val="18"/>
          <w:u w:val="single"/>
          <w:lang w:val="es-US"/>
        </w:rPr>
      </w:pPr>
    </w:p>
    <w:p w14:paraId="78236539" w14:textId="51460E5D" w:rsidR="007539EA" w:rsidRPr="0065756D" w:rsidRDefault="00DC768B">
      <w:pPr>
        <w:tabs>
          <w:tab w:val="left" w:pos="2640"/>
        </w:tabs>
        <w:spacing w:after="0" w:line="240" w:lineRule="auto"/>
        <w:rPr>
          <w:sz w:val="24"/>
          <w:szCs w:val="24"/>
          <w:lang w:val="es-US"/>
        </w:rPr>
      </w:pPr>
      <w:r w:rsidRPr="0065756D">
        <w:rPr>
          <w:b/>
          <w:sz w:val="24"/>
          <w:szCs w:val="24"/>
          <w:lang w:val="es-US"/>
        </w:rPr>
        <w:t>Propósito</w:t>
      </w:r>
      <w:r w:rsidR="00EC38FB" w:rsidRPr="0065756D">
        <w:rPr>
          <w:b/>
          <w:sz w:val="24"/>
          <w:szCs w:val="24"/>
          <w:lang w:val="es-US"/>
        </w:rPr>
        <w:t xml:space="preserve">: </w:t>
      </w:r>
      <w:r w:rsidR="0042568E">
        <w:rPr>
          <w:lang w:val="es-US"/>
        </w:rPr>
        <w:t>E</w:t>
      </w:r>
      <w:r w:rsidRPr="0065756D">
        <w:rPr>
          <w:lang w:val="es-US"/>
        </w:rPr>
        <w:t>sta tabla puede utilizarse para organizar un plan de aprendizaje profesional personalizado para el personal de tu escuela que esté claramente vinculado a los objetivos del SEL para toda la escuela, pueda evaluarse su efectividad a lo largo del año, se base en los recursos disponibles e incluya un seguimiento intencional para asegurar que las nuevas prácticas se mantengan y reciban apoyo a lo largo del tiempo</w:t>
      </w:r>
      <w:r w:rsidR="00EC38FB" w:rsidRPr="0065756D">
        <w:rPr>
          <w:lang w:val="es-US"/>
        </w:rPr>
        <w:t xml:space="preserve">.  </w:t>
      </w:r>
      <w:r w:rsidRPr="0065756D">
        <w:rPr>
          <w:lang w:val="es-US"/>
        </w:rPr>
        <w:t>A diferencia del</w:t>
      </w:r>
      <w:r w:rsidR="00EC38FB" w:rsidRPr="0065756D">
        <w:rPr>
          <w:lang w:val="es-US"/>
        </w:rPr>
        <w:t xml:space="preserve"> </w:t>
      </w:r>
      <w:hyperlink r:id="rId7">
        <w:r w:rsidRPr="0065756D">
          <w:rPr>
            <w:lang w:val="es-US"/>
          </w:rPr>
          <w:t xml:space="preserve"> </w:t>
        </w:r>
        <w:r w:rsidRPr="0065756D">
          <w:rPr>
            <w:color w:val="1155CC"/>
            <w:u w:val="single"/>
            <w:lang w:val="es-US"/>
          </w:rPr>
          <w:t>aprendizaje fundacional</w:t>
        </w:r>
      </w:hyperlink>
      <w:r w:rsidR="00EC38FB" w:rsidRPr="0065756D">
        <w:rPr>
          <w:lang w:val="es-US"/>
        </w:rPr>
        <w:t xml:space="preserve">, </w:t>
      </w:r>
      <w:r w:rsidRPr="0065756D">
        <w:rPr>
          <w:lang w:val="es-US"/>
        </w:rPr>
        <w:t>esta herramienta es para planificar experiencias de aprendizaje específicas y continuas que apoyarán al personal escolar en la implementación del SEL y acercarán a la escuela a lograr los objetivos centrales del SEL</w:t>
      </w:r>
      <w:r w:rsidR="00EC38FB" w:rsidRPr="0065756D">
        <w:rPr>
          <w:lang w:val="es-US"/>
        </w:rPr>
        <w:t>.</w:t>
      </w:r>
    </w:p>
    <w:p w14:paraId="00EF3B3D" w14:textId="77777777" w:rsidR="007539EA" w:rsidRPr="0065756D" w:rsidRDefault="007539EA">
      <w:pPr>
        <w:tabs>
          <w:tab w:val="left" w:pos="2640"/>
        </w:tabs>
        <w:spacing w:after="0" w:line="240" w:lineRule="auto"/>
        <w:rPr>
          <w:sz w:val="24"/>
          <w:szCs w:val="24"/>
          <w:lang w:val="es-US"/>
        </w:rPr>
      </w:pPr>
    </w:p>
    <w:tbl>
      <w:tblPr>
        <w:tblStyle w:val="a0"/>
        <w:tblW w:w="1391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2"/>
        <w:gridCol w:w="1710"/>
        <w:gridCol w:w="1980"/>
        <w:gridCol w:w="1620"/>
        <w:gridCol w:w="1890"/>
        <w:gridCol w:w="1800"/>
        <w:gridCol w:w="1530"/>
        <w:gridCol w:w="2070"/>
      </w:tblGrid>
      <w:tr w:rsidR="007539EA" w:rsidRPr="0065756D" w14:paraId="55EAF958" w14:textId="77777777" w:rsidTr="00DC768B">
        <w:trPr>
          <w:trHeight w:val="555"/>
        </w:trPr>
        <w:tc>
          <w:tcPr>
            <w:tcW w:w="1312" w:type="dxa"/>
            <w:tcBorders>
              <w:top w:val="nil"/>
              <w:left w:val="nil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74C04CA1" w14:textId="77777777" w:rsidR="007539EA" w:rsidRPr="0065756D" w:rsidRDefault="007539E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  <w:lang w:val="es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1048A28C" w14:textId="12BFFB17" w:rsidR="007539EA" w:rsidRPr="0065756D" w:rsidRDefault="00DC768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  <w:lang w:val="es-US"/>
              </w:rPr>
            </w:pPr>
            <w:r w:rsidRPr="0065756D">
              <w:rPr>
                <w:b/>
                <w:color w:val="FFFFFF"/>
                <w:sz w:val="20"/>
                <w:szCs w:val="20"/>
                <w:lang w:val="es-US"/>
              </w:rPr>
              <w:t>OBJETIVO DE APRENDIZAJE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4D907CA5" w14:textId="1394BB94" w:rsidR="007539EA" w:rsidRPr="0065756D" w:rsidRDefault="00DC768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  <w:lang w:val="es-US"/>
              </w:rPr>
            </w:pPr>
            <w:r w:rsidRPr="0065756D">
              <w:rPr>
                <w:b/>
                <w:color w:val="FFFFFF"/>
                <w:sz w:val="20"/>
                <w:szCs w:val="20"/>
                <w:lang w:val="es-US"/>
              </w:rPr>
              <w:t>MEDICIÓN</w:t>
            </w:r>
          </w:p>
        </w:tc>
        <w:tc>
          <w:tcPr>
            <w:tcW w:w="5310" w:type="dxa"/>
            <w:gridSpan w:val="3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3B0AB117" w14:textId="74CE7C4F" w:rsidR="007539EA" w:rsidRPr="0065756D" w:rsidRDefault="00DC768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  <w:lang w:val="es-US"/>
              </w:rPr>
            </w:pPr>
            <w:r w:rsidRPr="0065756D">
              <w:rPr>
                <w:b/>
                <w:color w:val="FFFFFF"/>
                <w:sz w:val="20"/>
                <w:szCs w:val="20"/>
                <w:lang w:val="es-US"/>
              </w:rPr>
              <w:t>OPORTUNIDADES DE APRENDIZAJE PROFESIONAL</w:t>
            </w:r>
          </w:p>
        </w:tc>
        <w:tc>
          <w:tcPr>
            <w:tcW w:w="1530" w:type="dxa"/>
            <w:tcBorders>
              <w:top w:val="nil"/>
              <w:left w:val="single" w:sz="4" w:space="0" w:color="FFFFFF"/>
              <w:bottom w:val="single" w:sz="4" w:space="0" w:color="B7B7B7"/>
              <w:right w:val="nil"/>
            </w:tcBorders>
            <w:shd w:val="clear" w:color="auto" w:fill="E36C0A" w:themeFill="accent6" w:themeFillShade="BF"/>
            <w:vAlign w:val="center"/>
          </w:tcPr>
          <w:p w14:paraId="24388F75" w14:textId="693F4EA0" w:rsidR="007539EA" w:rsidRPr="0065756D" w:rsidRDefault="00DC768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  <w:lang w:val="es-US"/>
              </w:rPr>
            </w:pPr>
            <w:r w:rsidRPr="0065756D">
              <w:rPr>
                <w:b/>
                <w:color w:val="FFFFFF"/>
                <w:sz w:val="20"/>
                <w:szCs w:val="20"/>
                <w:lang w:val="es-US"/>
              </w:rPr>
              <w:t>ESTRATEGIA DE SEGUIMIENTO</w:t>
            </w:r>
          </w:p>
        </w:tc>
        <w:tc>
          <w:tcPr>
            <w:tcW w:w="2070" w:type="dxa"/>
            <w:tcBorders>
              <w:top w:val="nil"/>
              <w:left w:val="single" w:sz="4" w:space="0" w:color="FFFFFF"/>
              <w:bottom w:val="single" w:sz="4" w:space="0" w:color="B7B7B7"/>
              <w:right w:val="nil"/>
            </w:tcBorders>
            <w:shd w:val="clear" w:color="auto" w:fill="E36C0A" w:themeFill="accent6" w:themeFillShade="BF"/>
            <w:vAlign w:val="center"/>
          </w:tcPr>
          <w:p w14:paraId="28E435A6" w14:textId="6C3D4914" w:rsidR="007539EA" w:rsidRPr="0065756D" w:rsidRDefault="00DC768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  <w:lang w:val="es-US"/>
              </w:rPr>
            </w:pPr>
            <w:r w:rsidRPr="0065756D">
              <w:rPr>
                <w:b/>
                <w:color w:val="FFFFFF"/>
                <w:sz w:val="20"/>
                <w:szCs w:val="20"/>
                <w:lang w:val="es-US"/>
              </w:rPr>
              <w:t>FECHAS/</w:t>
            </w:r>
            <w:r w:rsidRPr="0065756D">
              <w:rPr>
                <w:b/>
                <w:color w:val="FFFFFF"/>
                <w:sz w:val="20"/>
                <w:szCs w:val="20"/>
                <w:lang w:val="es-US"/>
              </w:rPr>
              <w:br/>
              <w:t>RESPONSABLES</w:t>
            </w:r>
          </w:p>
        </w:tc>
      </w:tr>
      <w:tr w:rsidR="007539EA" w:rsidRPr="0065756D" w14:paraId="0A9013DE" w14:textId="77777777" w:rsidTr="00DC768B">
        <w:trPr>
          <w:trHeight w:val="1418"/>
        </w:trPr>
        <w:tc>
          <w:tcPr>
            <w:tcW w:w="1312" w:type="dxa"/>
            <w:tcBorders>
              <w:top w:val="nil"/>
              <w:left w:val="nil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09BF208D" w14:textId="68B092E1" w:rsidR="007539EA" w:rsidRPr="0065756D" w:rsidRDefault="00DC768B">
            <w:pPr>
              <w:spacing w:after="0" w:line="240" w:lineRule="auto"/>
              <w:jc w:val="center"/>
              <w:rPr>
                <w:b/>
                <w:color w:val="FFFFFF"/>
                <w:sz w:val="19"/>
                <w:szCs w:val="19"/>
                <w:lang w:val="es-US"/>
              </w:rPr>
            </w:pPr>
            <w:r w:rsidRPr="0065756D">
              <w:rPr>
                <w:b/>
                <w:color w:val="FFFFFF"/>
                <w:sz w:val="20"/>
                <w:szCs w:val="20"/>
                <w:lang w:val="es-US"/>
              </w:rPr>
              <w:t>Objetivos</w:t>
            </w:r>
            <w:r w:rsidRPr="0065756D">
              <w:rPr>
                <w:b/>
                <w:color w:val="FFFFFF"/>
                <w:sz w:val="19"/>
                <w:szCs w:val="19"/>
                <w:lang w:val="es-US"/>
              </w:rPr>
              <w:t xml:space="preserve"> inteligentes</w:t>
            </w:r>
          </w:p>
        </w:tc>
        <w:tc>
          <w:tcPr>
            <w:tcW w:w="171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04508676" w14:textId="7E09AAA2" w:rsidR="007539EA" w:rsidRPr="0065756D" w:rsidRDefault="00DC768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  <w:lang w:val="es-US"/>
              </w:rPr>
            </w:pPr>
            <w:r w:rsidRPr="0065756D">
              <w:rPr>
                <w:color w:val="FFFFFF"/>
                <w:sz w:val="20"/>
                <w:szCs w:val="20"/>
                <w:lang w:val="es-US"/>
              </w:rPr>
              <w:t>¿Qué necesitan saber y ser capaces de hacer los miembros del personal escolar para alcanzar este objetivo?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20430A0D" w14:textId="5BE0C923" w:rsidR="007539EA" w:rsidRPr="0065756D" w:rsidRDefault="00DC768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val="es-US"/>
              </w:rPr>
            </w:pPr>
            <w:r w:rsidRPr="0065756D">
              <w:rPr>
                <w:color w:val="FFFFFF"/>
                <w:sz w:val="20"/>
                <w:szCs w:val="20"/>
                <w:lang w:val="es-US"/>
              </w:rPr>
              <w:t>¿Cómo mediremos si hemos alcanzado este objetivo de aprendizaje? ¿Cómo y cuándo monitorearemos el progreso?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46E55C81" w14:textId="71EAE70F" w:rsidR="007539EA" w:rsidRPr="0065756D" w:rsidRDefault="00DC768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val="es-US"/>
              </w:rPr>
            </w:pPr>
            <w:r w:rsidRPr="0065756D">
              <w:rPr>
                <w:color w:val="FFFFFF"/>
                <w:sz w:val="20"/>
                <w:szCs w:val="20"/>
                <w:lang w:val="es-US"/>
              </w:rPr>
              <w:t>¿Qué oportunidades de aprendizaje profesional del distrito pueden respaldar este objetivo?</w:t>
            </w:r>
          </w:p>
        </w:tc>
        <w:tc>
          <w:tcPr>
            <w:tcW w:w="189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681A9B26" w14:textId="6C06744C" w:rsidR="007539EA" w:rsidRPr="0065756D" w:rsidRDefault="00DC768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val="es-US"/>
              </w:rPr>
            </w:pPr>
            <w:r w:rsidRPr="0065756D">
              <w:rPr>
                <w:color w:val="FFFFFF"/>
                <w:sz w:val="20"/>
                <w:szCs w:val="20"/>
                <w:lang w:val="es-US"/>
              </w:rPr>
              <w:t>¿Qué otros aprendizajes profesionales están disponibles para apoyar este objetivo (por ejemplo, conferencias, webinars, etc.)?</w:t>
            </w:r>
          </w:p>
        </w:tc>
        <w:tc>
          <w:tcPr>
            <w:tcW w:w="180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5FBEFC49" w14:textId="2C30E9F2" w:rsidR="007539EA" w:rsidRPr="0065756D" w:rsidRDefault="00DC768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val="es-US"/>
              </w:rPr>
            </w:pPr>
            <w:r w:rsidRPr="0065756D">
              <w:rPr>
                <w:color w:val="FFFFFF"/>
                <w:sz w:val="20"/>
                <w:szCs w:val="20"/>
                <w:lang w:val="es-US"/>
              </w:rPr>
              <w:t>¿Qué recursos en línea o impresos podemos utilizar para preparar nuestro propio aprendizaje profesional?</w:t>
            </w:r>
          </w:p>
        </w:tc>
        <w:tc>
          <w:tcPr>
            <w:tcW w:w="1530" w:type="dxa"/>
            <w:tcBorders>
              <w:top w:val="nil"/>
              <w:left w:val="single" w:sz="4" w:space="0" w:color="FFFFFF"/>
              <w:bottom w:val="single" w:sz="4" w:space="0" w:color="B7B7B7"/>
              <w:right w:val="nil"/>
            </w:tcBorders>
            <w:shd w:val="clear" w:color="auto" w:fill="E36C0A" w:themeFill="accent6" w:themeFillShade="BF"/>
            <w:vAlign w:val="center"/>
          </w:tcPr>
          <w:p w14:paraId="3CE1638C" w14:textId="6C0D55A5" w:rsidR="007539EA" w:rsidRPr="0065756D" w:rsidRDefault="00DC768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val="es-US"/>
              </w:rPr>
            </w:pPr>
            <w:r w:rsidRPr="0065756D">
              <w:rPr>
                <w:color w:val="FFFFFF"/>
                <w:sz w:val="20"/>
                <w:szCs w:val="20"/>
                <w:lang w:val="es-US"/>
              </w:rPr>
              <w:t>¿Cómo brindaremos apoyo de seguimiento para todos y apoyo enfocado según sea necesario?</w:t>
            </w:r>
          </w:p>
        </w:tc>
        <w:tc>
          <w:tcPr>
            <w:tcW w:w="2070" w:type="dxa"/>
            <w:tcBorders>
              <w:top w:val="nil"/>
              <w:left w:val="single" w:sz="4" w:space="0" w:color="FFFFFF"/>
              <w:bottom w:val="single" w:sz="4" w:space="0" w:color="B7B7B7"/>
              <w:right w:val="nil"/>
            </w:tcBorders>
            <w:shd w:val="clear" w:color="auto" w:fill="E36C0A" w:themeFill="accent6" w:themeFillShade="BF"/>
            <w:vAlign w:val="center"/>
          </w:tcPr>
          <w:p w14:paraId="2DB4C255" w14:textId="38231E2E" w:rsidR="007539EA" w:rsidRPr="0065756D" w:rsidRDefault="00DC768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val="es-US"/>
              </w:rPr>
            </w:pPr>
            <w:r w:rsidRPr="0065756D">
              <w:rPr>
                <w:color w:val="FFFFFF"/>
                <w:sz w:val="20"/>
                <w:szCs w:val="20"/>
                <w:lang w:val="es-US"/>
              </w:rPr>
              <w:t>¿Cuándo ocurrirá esto durante el año? ¿Quién liderará la preparación y coordinación?</w:t>
            </w:r>
          </w:p>
        </w:tc>
      </w:tr>
      <w:tr w:rsidR="007539EA" w:rsidRPr="0065756D" w14:paraId="09C5C439" w14:textId="77777777" w:rsidTr="00DC768B">
        <w:trPr>
          <w:trHeight w:val="1268"/>
        </w:trPr>
        <w:tc>
          <w:tcPr>
            <w:tcW w:w="1312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E4E2E2"/>
            <w:vAlign w:val="center"/>
          </w:tcPr>
          <w:p w14:paraId="5456EF15" w14:textId="3535889D" w:rsidR="007539EA" w:rsidRPr="0065756D" w:rsidRDefault="00DC768B">
            <w:pPr>
              <w:spacing w:after="0" w:line="240" w:lineRule="auto"/>
              <w:jc w:val="center"/>
              <w:rPr>
                <w:b/>
                <w:color w:val="0D0D0D"/>
                <w:sz w:val="20"/>
                <w:szCs w:val="20"/>
                <w:lang w:val="es-US"/>
              </w:rPr>
            </w:pPr>
            <w:r w:rsidRPr="0065756D">
              <w:rPr>
                <w:b/>
                <w:color w:val="0D0D0D"/>
                <w:sz w:val="20"/>
                <w:szCs w:val="20"/>
                <w:lang w:val="es-US"/>
              </w:rPr>
              <w:t xml:space="preserve">Objetivo </w:t>
            </w:r>
            <w:r w:rsidRPr="0065756D">
              <w:rPr>
                <w:b/>
                <w:color w:val="0D0D0D"/>
                <w:sz w:val="20"/>
                <w:szCs w:val="20"/>
                <w:lang w:val="es-US"/>
              </w:rPr>
              <w:br/>
              <w:t xml:space="preserve">SEL </w:t>
            </w:r>
            <w:r w:rsidR="00EC38FB" w:rsidRPr="0065756D">
              <w:rPr>
                <w:b/>
                <w:color w:val="0D0D0D"/>
                <w:sz w:val="20"/>
                <w:szCs w:val="20"/>
                <w:lang w:val="es-US"/>
              </w:rPr>
              <w:t>1:</w:t>
            </w:r>
          </w:p>
        </w:tc>
        <w:tc>
          <w:tcPr>
            <w:tcW w:w="17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61EE4C1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  <w:p w14:paraId="0A3A77B7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  <w:p w14:paraId="000F526B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  <w:p w14:paraId="66D9896B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  <w:p w14:paraId="4279B0B4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  <w:tc>
          <w:tcPr>
            <w:tcW w:w="198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17CC0E8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  <w:tc>
          <w:tcPr>
            <w:tcW w:w="16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A01641D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26A9296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  <w:tc>
          <w:tcPr>
            <w:tcW w:w="18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D866D78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  <w:tc>
          <w:tcPr>
            <w:tcW w:w="153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19225A6E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  <w:tc>
          <w:tcPr>
            <w:tcW w:w="20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55F3EC86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</w:tr>
      <w:tr w:rsidR="007539EA" w:rsidRPr="0065756D" w14:paraId="2807E336" w14:textId="77777777" w:rsidTr="00DC768B">
        <w:trPr>
          <w:trHeight w:val="1268"/>
        </w:trPr>
        <w:tc>
          <w:tcPr>
            <w:tcW w:w="1312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E4E2E2"/>
            <w:vAlign w:val="center"/>
          </w:tcPr>
          <w:p w14:paraId="030575A2" w14:textId="61C6D05E" w:rsidR="007539EA" w:rsidRPr="0065756D" w:rsidRDefault="00DC768B">
            <w:pPr>
              <w:spacing w:after="0" w:line="240" w:lineRule="auto"/>
              <w:jc w:val="center"/>
              <w:rPr>
                <w:b/>
                <w:color w:val="0D0D0D"/>
                <w:sz w:val="20"/>
                <w:szCs w:val="20"/>
                <w:lang w:val="es-US"/>
              </w:rPr>
            </w:pPr>
            <w:r w:rsidRPr="0065756D">
              <w:rPr>
                <w:b/>
                <w:color w:val="0D0D0D"/>
                <w:sz w:val="20"/>
                <w:szCs w:val="20"/>
                <w:lang w:val="es-US"/>
              </w:rPr>
              <w:t xml:space="preserve">Objetivo </w:t>
            </w:r>
            <w:r w:rsidRPr="0065756D">
              <w:rPr>
                <w:b/>
                <w:color w:val="0D0D0D"/>
                <w:sz w:val="20"/>
                <w:szCs w:val="20"/>
                <w:lang w:val="es-US"/>
              </w:rPr>
              <w:br/>
              <w:t xml:space="preserve">SEL </w:t>
            </w:r>
            <w:r w:rsidR="00EC38FB" w:rsidRPr="0065756D">
              <w:rPr>
                <w:b/>
                <w:color w:val="0D0D0D"/>
                <w:sz w:val="20"/>
                <w:szCs w:val="20"/>
                <w:lang w:val="es-US"/>
              </w:rPr>
              <w:t>2:</w:t>
            </w:r>
          </w:p>
        </w:tc>
        <w:tc>
          <w:tcPr>
            <w:tcW w:w="17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37E80CD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  <w:p w14:paraId="271FEDC0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  <w:p w14:paraId="0EF0AED8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  <w:p w14:paraId="42703F5E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  <w:p w14:paraId="673BBF64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  <w:tc>
          <w:tcPr>
            <w:tcW w:w="198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A2A575C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  <w:tc>
          <w:tcPr>
            <w:tcW w:w="16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566642D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41DE0A7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  <w:tc>
          <w:tcPr>
            <w:tcW w:w="18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9401307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  <w:tc>
          <w:tcPr>
            <w:tcW w:w="153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7A26BB65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  <w:tc>
          <w:tcPr>
            <w:tcW w:w="20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3AF01950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</w:tr>
      <w:tr w:rsidR="007539EA" w:rsidRPr="0065756D" w14:paraId="633C9F4D" w14:textId="77777777" w:rsidTr="00DC768B">
        <w:trPr>
          <w:trHeight w:val="1268"/>
        </w:trPr>
        <w:tc>
          <w:tcPr>
            <w:tcW w:w="1312" w:type="dxa"/>
            <w:tcBorders>
              <w:top w:val="single" w:sz="4" w:space="0" w:color="B7B7B7"/>
              <w:left w:val="nil"/>
              <w:bottom w:val="nil"/>
              <w:right w:val="single" w:sz="4" w:space="0" w:color="B7B7B7"/>
            </w:tcBorders>
            <w:shd w:val="clear" w:color="auto" w:fill="E4E2E2"/>
            <w:vAlign w:val="center"/>
          </w:tcPr>
          <w:p w14:paraId="51A45D97" w14:textId="23347E1E" w:rsidR="007539EA" w:rsidRPr="0065756D" w:rsidRDefault="00DC768B">
            <w:pPr>
              <w:spacing w:after="0" w:line="240" w:lineRule="auto"/>
              <w:jc w:val="center"/>
              <w:rPr>
                <w:b/>
                <w:color w:val="0D0D0D"/>
                <w:sz w:val="20"/>
                <w:szCs w:val="20"/>
                <w:lang w:val="es-US"/>
              </w:rPr>
            </w:pPr>
            <w:r w:rsidRPr="0065756D">
              <w:rPr>
                <w:b/>
                <w:color w:val="0D0D0D"/>
                <w:sz w:val="20"/>
                <w:szCs w:val="20"/>
                <w:lang w:val="es-US"/>
              </w:rPr>
              <w:t xml:space="preserve">Objetivo </w:t>
            </w:r>
            <w:r w:rsidRPr="0065756D">
              <w:rPr>
                <w:b/>
                <w:color w:val="0D0D0D"/>
                <w:sz w:val="20"/>
                <w:szCs w:val="20"/>
                <w:lang w:val="es-US"/>
              </w:rPr>
              <w:br/>
              <w:t xml:space="preserve">SEL </w:t>
            </w:r>
            <w:r w:rsidR="00EC38FB" w:rsidRPr="0065756D">
              <w:rPr>
                <w:b/>
                <w:color w:val="0D0D0D"/>
                <w:sz w:val="20"/>
                <w:szCs w:val="20"/>
                <w:lang w:val="es-US"/>
              </w:rPr>
              <w:t>3:</w:t>
            </w:r>
          </w:p>
        </w:tc>
        <w:tc>
          <w:tcPr>
            <w:tcW w:w="171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29A754EE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  <w:p w14:paraId="1371F798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  <w:p w14:paraId="1634407D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  <w:tc>
          <w:tcPr>
            <w:tcW w:w="198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6D9AACB6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  <w:tc>
          <w:tcPr>
            <w:tcW w:w="162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61E0AFE3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03C8755B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  <w:tc>
          <w:tcPr>
            <w:tcW w:w="180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3C4AC806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  <w:tc>
          <w:tcPr>
            <w:tcW w:w="1530" w:type="dxa"/>
            <w:tcBorders>
              <w:top w:val="single" w:sz="4" w:space="0" w:color="B7B7B7"/>
              <w:left w:val="single" w:sz="4" w:space="0" w:color="B7B7B7"/>
              <w:bottom w:val="nil"/>
              <w:right w:val="nil"/>
            </w:tcBorders>
          </w:tcPr>
          <w:p w14:paraId="1BE86F37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  <w:tc>
          <w:tcPr>
            <w:tcW w:w="2070" w:type="dxa"/>
            <w:tcBorders>
              <w:top w:val="single" w:sz="4" w:space="0" w:color="B7B7B7"/>
              <w:left w:val="single" w:sz="4" w:space="0" w:color="B7B7B7"/>
              <w:bottom w:val="nil"/>
              <w:right w:val="nil"/>
            </w:tcBorders>
          </w:tcPr>
          <w:p w14:paraId="3EFF4D13" w14:textId="77777777" w:rsidR="007539EA" w:rsidRPr="0065756D" w:rsidRDefault="007539EA">
            <w:pPr>
              <w:spacing w:after="0" w:line="240" w:lineRule="auto"/>
              <w:rPr>
                <w:lang w:val="es-US"/>
              </w:rPr>
            </w:pPr>
          </w:p>
        </w:tc>
      </w:tr>
    </w:tbl>
    <w:p w14:paraId="27B83F2A" w14:textId="77777777" w:rsidR="007539EA" w:rsidRPr="0065756D" w:rsidRDefault="007539EA">
      <w:pPr>
        <w:tabs>
          <w:tab w:val="center" w:pos="4680"/>
          <w:tab w:val="right" w:pos="9360"/>
        </w:tabs>
        <w:ind w:hanging="450"/>
        <w:rPr>
          <w:color w:val="808080"/>
          <w:sz w:val="18"/>
          <w:szCs w:val="18"/>
          <w:lang w:val="es-US"/>
        </w:rPr>
      </w:pPr>
    </w:p>
    <w:p w14:paraId="625C0134" w14:textId="77777777" w:rsidR="007539EA" w:rsidRPr="0065756D" w:rsidRDefault="007539EA">
      <w:pPr>
        <w:tabs>
          <w:tab w:val="left" w:pos="2640"/>
        </w:tabs>
        <w:spacing w:after="0" w:line="240" w:lineRule="auto"/>
        <w:rPr>
          <w:lang w:val="es-US"/>
        </w:rPr>
      </w:pPr>
      <w:bookmarkStart w:id="0" w:name="_heading=h.gjdgxs" w:colFirst="0" w:colLast="0"/>
      <w:bookmarkEnd w:id="0"/>
    </w:p>
    <w:sectPr w:rsidR="007539EA" w:rsidRPr="0065756D">
      <w:headerReference w:type="default" r:id="rId8"/>
      <w:footerReference w:type="default" r:id="rId9"/>
      <w:headerReference w:type="first" r:id="rId10"/>
      <w:footerReference w:type="first" r:id="rId11"/>
      <w:pgSz w:w="15840" w:h="12240"/>
      <w:pgMar w:top="1080" w:right="1080" w:bottom="1080" w:left="1080" w:header="288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EDAD" w14:textId="77777777" w:rsidR="006900D2" w:rsidRDefault="006900D2">
      <w:pPr>
        <w:spacing w:after="0" w:line="240" w:lineRule="auto"/>
      </w:pPr>
      <w:r>
        <w:separator/>
      </w:r>
    </w:p>
  </w:endnote>
  <w:endnote w:type="continuationSeparator" w:id="0">
    <w:p w14:paraId="5DB838A2" w14:textId="77777777" w:rsidR="006900D2" w:rsidRDefault="0069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B310" w14:textId="77777777" w:rsidR="007539EA" w:rsidRDefault="00EC3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0F715EC" wp14:editId="0210E9F6">
          <wp:extent cx="2374900" cy="736600"/>
          <wp:effectExtent l="0" t="0" r="0" b="0"/>
          <wp:docPr id="1073741827" name="image2.png" descr="/Users/emilyjohnson/Desktop/Screen Shot 2017-08-31 at 5.45.31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Users/emilyjohnson/Desktop/Screen Shot 2017-08-31 at 5.45.31 P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49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8E69" w14:textId="77777777" w:rsidR="007539EA" w:rsidRPr="0065756D" w:rsidRDefault="00EC3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</w:pPr>
    <w:r w:rsidRPr="0065756D">
      <w:rPr>
        <w:color w:val="000000"/>
        <w:lang w:val="es-US"/>
      </w:rPr>
      <w:tab/>
    </w:r>
    <w:r w:rsidRPr="0065756D"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  <w:fldChar w:fldCharType="begin"/>
    </w:r>
    <w:r w:rsidRPr="0065756D"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  <w:instrText>PAGE</w:instrText>
    </w:r>
    <w:r w:rsidRPr="0065756D"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  <w:fldChar w:fldCharType="separate"/>
    </w:r>
    <w:r w:rsidR="00782E1B" w:rsidRPr="0065756D"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  <w:t>1</w:t>
    </w:r>
    <w:r w:rsidRPr="0065756D"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  <w:fldChar w:fldCharType="end"/>
    </w:r>
  </w:p>
  <w:p w14:paraId="295D2E88" w14:textId="5ADE2B45" w:rsidR="007539EA" w:rsidRPr="0065756D" w:rsidRDefault="0065756D">
    <w:pPr>
      <w:spacing w:after="0" w:line="240" w:lineRule="auto"/>
      <w:rPr>
        <w:rFonts w:ascii="Helvetica Neue" w:eastAsia="Helvetica Neue" w:hAnsi="Helvetica Neue" w:cs="Helvetica Neue"/>
        <w:sz w:val="14"/>
        <w:szCs w:val="14"/>
        <w:lang w:val="es-US"/>
      </w:rPr>
    </w:pPr>
    <w:r w:rsidRPr="0065756D">
      <w:rPr>
        <w:rFonts w:ascii="Helvetica Neue" w:eastAsia="Helvetica Neue" w:hAnsi="Helvetica Neue" w:cs="Helvetica Neue"/>
        <w:color w:val="000000"/>
        <w:sz w:val="14"/>
        <w:szCs w:val="14"/>
        <w:lang w:val="es-US"/>
      </w:rPr>
      <w:t>Para obtener más información, herramientas y recursos, visite</w:t>
    </w:r>
    <w:r w:rsidR="00EC38FB" w:rsidRPr="0065756D">
      <w:rPr>
        <w:rFonts w:ascii="Helvetica Neue" w:eastAsia="Helvetica Neue" w:hAnsi="Helvetica Neue" w:cs="Helvetica Neue"/>
        <w:color w:val="000000"/>
        <w:sz w:val="14"/>
        <w:szCs w:val="14"/>
        <w:lang w:val="es-US"/>
      </w:rPr>
      <w:t xml:space="preserve"> schoolguide.casel.org.</w:t>
    </w:r>
  </w:p>
  <w:p w14:paraId="76CEEFD2" w14:textId="183921E2" w:rsidR="007539EA" w:rsidRPr="0065756D" w:rsidRDefault="00782E1B" w:rsidP="00782E1B">
    <w:pPr>
      <w:rPr>
        <w:rFonts w:ascii="Helvetica Neue" w:eastAsia="Helvetica Neue" w:hAnsi="Helvetica Neue" w:cs="Helvetica Neue"/>
        <w:sz w:val="14"/>
        <w:szCs w:val="14"/>
        <w:lang w:val="es-US"/>
      </w:rPr>
    </w:pPr>
    <w:r w:rsidRPr="0065756D">
      <w:rPr>
        <w:rFonts w:ascii="Helvetica Neue" w:eastAsia="Helvetica Neue" w:hAnsi="Helvetica Neue" w:cs="Helvetica Neue"/>
        <w:b/>
        <w:color w:val="000000"/>
        <w:sz w:val="14"/>
        <w:szCs w:val="14"/>
        <w:lang w:val="es-US"/>
      </w:rPr>
      <w:t>Copyright © 2020 CASEL | </w:t>
    </w:r>
    <w:r w:rsidR="0065756D" w:rsidRPr="0065756D">
      <w:rPr>
        <w:rFonts w:ascii="Helvetica Neue" w:eastAsia="Helvetica Neue" w:hAnsi="Helvetica Neue" w:cs="Helvetica Neue"/>
        <w:b/>
        <w:color w:val="000000"/>
        <w:sz w:val="14"/>
        <w:szCs w:val="14"/>
        <w:lang w:val="es-US"/>
      </w:rPr>
      <w:t>Todos los derechos reservados</w:t>
    </w:r>
    <w:r w:rsidRPr="0065756D">
      <w:rPr>
        <w:rFonts w:ascii="Helvetica Neue" w:eastAsia="Helvetica Neue" w:hAnsi="Helvetica Neue" w:cs="Helvetica Neue"/>
        <w:b/>
        <w:color w:val="000000"/>
        <w:sz w:val="14"/>
        <w:szCs w:val="14"/>
        <w:lang w:val="es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9712" w14:textId="77777777" w:rsidR="006900D2" w:rsidRDefault="006900D2">
      <w:pPr>
        <w:spacing w:after="0" w:line="240" w:lineRule="auto"/>
      </w:pPr>
      <w:r>
        <w:separator/>
      </w:r>
    </w:p>
  </w:footnote>
  <w:footnote w:type="continuationSeparator" w:id="0">
    <w:p w14:paraId="01EC15C2" w14:textId="77777777" w:rsidR="006900D2" w:rsidRDefault="0069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9378" w14:textId="77777777" w:rsidR="007539EA" w:rsidRDefault="00EC3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Helvetica Neue" w:eastAsia="Helvetica Neue" w:hAnsi="Helvetica Neue" w:cs="Helvetica Neue"/>
        <w:b/>
        <w:color w:val="FF8A14"/>
        <w:sz w:val="28"/>
        <w:szCs w:val="28"/>
      </w:rPr>
    </w:pPr>
    <w:r>
      <w:rPr>
        <w:rFonts w:ascii="Helvetica Neue" w:eastAsia="Helvetica Neue" w:hAnsi="Helvetica Neue" w:cs="Helvetica Neue"/>
        <w:b/>
        <w:color w:val="FF8A14"/>
        <w:sz w:val="28"/>
        <w:szCs w:val="28"/>
      </w:rPr>
      <w:t>TOOL: Plan for Professional Learning Opportunities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BA90" w14:textId="5C53FF06" w:rsidR="00AA3AEE" w:rsidRDefault="00AA3AEE">
    <w:pPr>
      <w:pBdr>
        <w:top w:val="nil"/>
        <w:left w:val="nil"/>
        <w:bottom w:val="nil"/>
        <w:right w:val="nil"/>
        <w:between w:val="nil"/>
      </w:pBdr>
      <w:tabs>
        <w:tab w:val="left" w:pos="7600"/>
      </w:tabs>
      <w:spacing w:after="0" w:line="240" w:lineRule="auto"/>
      <w:ind w:hanging="360"/>
      <w:jc w:val="both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DEC3312" wp14:editId="4DF8214F">
          <wp:simplePos x="0" y="0"/>
          <wp:positionH relativeFrom="column">
            <wp:posOffset>-161925</wp:posOffset>
          </wp:positionH>
          <wp:positionV relativeFrom="paragraph">
            <wp:posOffset>89535</wp:posOffset>
          </wp:positionV>
          <wp:extent cx="390525" cy="386080"/>
          <wp:effectExtent l="0" t="0" r="9525" b="0"/>
          <wp:wrapSquare wrapText="bothSides"/>
          <wp:docPr id="1073741826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882"/>
                  <a:stretch/>
                </pic:blipFill>
                <pic:spPr bwMode="auto">
                  <a:xfrm>
                    <a:off x="0" y="0"/>
                    <a:ext cx="390525" cy="386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79815" w14:textId="77777777" w:rsidR="00AA3AEE" w:rsidRPr="003D422B" w:rsidRDefault="00AA3AEE" w:rsidP="00AA3AEE">
    <w:pPr>
      <w:pStyle w:val="Header"/>
      <w:rPr>
        <w:color w:val="E36C0A" w:themeColor="accent6" w:themeShade="BF"/>
        <w:sz w:val="18"/>
        <w:szCs w:val="18"/>
      </w:rPr>
    </w:pPr>
    <w:proofErr w:type="spellStart"/>
    <w:r w:rsidRPr="003D422B">
      <w:rPr>
        <w:color w:val="E36C0A" w:themeColor="accent6" w:themeShade="BF"/>
        <w:sz w:val="18"/>
        <w:szCs w:val="18"/>
      </w:rPr>
      <w:t>Guía</w:t>
    </w:r>
    <w:proofErr w:type="spellEnd"/>
    <w:r w:rsidRPr="003D422B">
      <w:rPr>
        <w:color w:val="E36C0A" w:themeColor="accent6" w:themeShade="BF"/>
        <w:sz w:val="18"/>
        <w:szCs w:val="18"/>
      </w:rPr>
      <w:t xml:space="preserve"> para </w:t>
    </w:r>
    <w:proofErr w:type="spellStart"/>
    <w:r w:rsidRPr="003D422B">
      <w:rPr>
        <w:color w:val="E36C0A" w:themeColor="accent6" w:themeShade="BF"/>
        <w:sz w:val="18"/>
        <w:szCs w:val="18"/>
      </w:rPr>
      <w:t>el</w:t>
    </w:r>
    <w:proofErr w:type="spellEnd"/>
    <w:r w:rsidRPr="003D422B">
      <w:rPr>
        <w:color w:val="E36C0A" w:themeColor="accent6" w:themeShade="BF"/>
        <w:sz w:val="18"/>
        <w:szCs w:val="18"/>
      </w:rPr>
      <w:t xml:space="preserve"> SEL </w:t>
    </w:r>
    <w:proofErr w:type="spellStart"/>
    <w:r w:rsidRPr="003D422B">
      <w:rPr>
        <w:color w:val="E36C0A" w:themeColor="accent6" w:themeShade="BF"/>
        <w:sz w:val="18"/>
        <w:szCs w:val="18"/>
      </w:rPr>
      <w:t>en</w:t>
    </w:r>
    <w:proofErr w:type="spellEnd"/>
    <w:r w:rsidRPr="003D422B">
      <w:rPr>
        <w:color w:val="E36C0A" w:themeColor="accent6" w:themeShade="BF"/>
        <w:sz w:val="18"/>
        <w:szCs w:val="18"/>
      </w:rPr>
      <w:t xml:space="preserve"> </w:t>
    </w:r>
    <w:proofErr w:type="spellStart"/>
    <w:r w:rsidRPr="003D422B">
      <w:rPr>
        <w:color w:val="E36C0A" w:themeColor="accent6" w:themeShade="BF"/>
        <w:sz w:val="18"/>
        <w:szCs w:val="18"/>
      </w:rPr>
      <w:t>toda</w:t>
    </w:r>
    <w:proofErr w:type="spellEnd"/>
    <w:r w:rsidRPr="003D422B">
      <w:rPr>
        <w:color w:val="E36C0A" w:themeColor="accent6" w:themeShade="BF"/>
        <w:sz w:val="18"/>
        <w:szCs w:val="18"/>
      </w:rPr>
      <w:t xml:space="preserve"> la </w:t>
    </w:r>
    <w:proofErr w:type="spellStart"/>
    <w:r w:rsidRPr="003D422B">
      <w:rPr>
        <w:color w:val="E36C0A" w:themeColor="accent6" w:themeShade="BF"/>
        <w:sz w:val="18"/>
        <w:szCs w:val="18"/>
      </w:rPr>
      <w:t>escuela</w:t>
    </w:r>
    <w:proofErr w:type="spellEnd"/>
  </w:p>
  <w:p w14:paraId="2C05760C" w14:textId="0FC38F0F" w:rsidR="007539EA" w:rsidRDefault="007539EA">
    <w:pPr>
      <w:pBdr>
        <w:top w:val="nil"/>
        <w:left w:val="nil"/>
        <w:bottom w:val="nil"/>
        <w:right w:val="nil"/>
        <w:between w:val="nil"/>
      </w:pBdr>
      <w:tabs>
        <w:tab w:val="left" w:pos="7600"/>
      </w:tabs>
      <w:spacing w:after="0" w:line="240" w:lineRule="auto"/>
      <w:ind w:hanging="360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EA"/>
    <w:rsid w:val="00123FC4"/>
    <w:rsid w:val="00220A4F"/>
    <w:rsid w:val="00291A3B"/>
    <w:rsid w:val="0042568E"/>
    <w:rsid w:val="0065756D"/>
    <w:rsid w:val="006900D2"/>
    <w:rsid w:val="007539EA"/>
    <w:rsid w:val="00782E1B"/>
    <w:rsid w:val="00891F35"/>
    <w:rsid w:val="00AA3AEE"/>
    <w:rsid w:val="00DC768B"/>
    <w:rsid w:val="00EC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DE99D"/>
  <w15:docId w15:val="{2063F957-15C1-514D-A577-827E146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A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F06"/>
  </w:style>
  <w:style w:type="paragraph" w:styleId="Footer">
    <w:name w:val="footer"/>
    <w:basedOn w:val="Normal"/>
    <w:link w:val="FooterChar"/>
    <w:uiPriority w:val="99"/>
    <w:unhideWhenUsed/>
    <w:rsid w:val="00BA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F06"/>
  </w:style>
  <w:style w:type="character" w:styleId="PageNumber">
    <w:name w:val="page number"/>
    <w:basedOn w:val="DefaultParagraphFont"/>
    <w:uiPriority w:val="99"/>
    <w:semiHidden/>
    <w:unhideWhenUsed/>
    <w:rsid w:val="00BA7F06"/>
  </w:style>
  <w:style w:type="paragraph" w:styleId="BalloonText">
    <w:name w:val="Balloon Text"/>
    <w:basedOn w:val="Normal"/>
    <w:link w:val="BalloonTextChar"/>
    <w:uiPriority w:val="99"/>
    <w:semiHidden/>
    <w:unhideWhenUsed/>
    <w:rsid w:val="00837B5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5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940446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44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285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olguide.casel.org/focus-area-1a/foundational-learn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nQ1tk6zKu5F23lhkH7aAW6TNzsA==">AMUW2mVoJ0goFy21UiZxHDUpBr6fHpEFmnRqnXYOSR+/nSkXs1FeGKJSKEsMm7p1dEk/b0SeuoXmQ+PieV7XDY0VN42vTeYKNojIFxmq1eG8iHRW7SVXdgE=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Schu</cp:lastModifiedBy>
  <cp:revision>5</cp:revision>
  <dcterms:created xsi:type="dcterms:W3CDTF">2023-12-19T22:03:00Z</dcterms:created>
  <dcterms:modified xsi:type="dcterms:W3CDTF">2024-01-26T21:51:00Z</dcterms:modified>
</cp:coreProperties>
</file>