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E8EF" w14:textId="77777777" w:rsidR="00F60D9C" w:rsidRPr="00F60D9C" w:rsidRDefault="009760E9" w:rsidP="00F60D9C">
      <w:pPr>
        <w:pStyle w:val="ListParagraph"/>
        <w:numPr>
          <w:ilvl w:val="0"/>
          <w:numId w:val="9"/>
        </w:numPr>
        <w:spacing w:after="0" w:line="240" w:lineRule="auto"/>
        <w:ind w:left="360"/>
        <w:rPr>
          <w:rFonts w:ascii="Helvetica" w:eastAsia="Helvetica" w:hAnsi="Helvetica" w:cs="Helvetica"/>
        </w:rPr>
      </w:pPr>
      <w:r w:rsidRPr="00F60D9C">
        <w:rPr>
          <w:rFonts w:ascii="Helvetica" w:hAnsi="Helvetica"/>
          <w:b/>
          <w:bCs/>
        </w:rPr>
        <w:t>Gather Stakeholders</w:t>
      </w:r>
      <w:r w:rsidR="00F60D9C">
        <w:rPr>
          <w:rFonts w:ascii="Helvetica" w:hAnsi="Helvetica"/>
          <w:b/>
          <w:bCs/>
        </w:rPr>
        <w:br/>
      </w:r>
    </w:p>
    <w:p w14:paraId="123CF19E" w14:textId="4BA8F84F" w:rsidR="008E6625" w:rsidRPr="00F60D9C" w:rsidRDefault="009760E9" w:rsidP="00F60D9C">
      <w:pPr>
        <w:rPr>
          <w:rFonts w:ascii="Helvetica" w:eastAsia="Helvetica" w:hAnsi="Helvetica" w:cs="Helvetica"/>
          <w:sz w:val="22"/>
          <w:szCs w:val="22"/>
        </w:rPr>
      </w:pPr>
      <w:r w:rsidRPr="00F60D9C">
        <w:rPr>
          <w:rFonts w:ascii="Helvetica" w:hAnsi="Helvetica"/>
          <w:sz w:val="22"/>
          <w:szCs w:val="22"/>
        </w:rPr>
        <w:t>It’s recommended that schools</w:t>
      </w:r>
      <w:r w:rsidR="005A2248">
        <w:rPr>
          <w:rFonts w:ascii="Helvetica" w:hAnsi="Helvetica"/>
          <w:sz w:val="22"/>
          <w:szCs w:val="22"/>
        </w:rPr>
        <w:t xml:space="preserve"> and their OST programs </w:t>
      </w:r>
      <w:r w:rsidRPr="00F60D9C">
        <w:rPr>
          <w:rFonts w:ascii="Helvetica" w:hAnsi="Helvetica"/>
          <w:sz w:val="22"/>
          <w:szCs w:val="22"/>
        </w:rPr>
        <w:t>include as many staff, families, students</w:t>
      </w:r>
      <w:r w:rsidR="0003603C" w:rsidRPr="00F60D9C">
        <w:rPr>
          <w:rFonts w:ascii="Helvetica" w:hAnsi="Helvetica"/>
          <w:sz w:val="22"/>
          <w:szCs w:val="22"/>
        </w:rPr>
        <w:t xml:space="preserve">, </w:t>
      </w:r>
      <w:r w:rsidR="005A2248">
        <w:rPr>
          <w:rFonts w:ascii="Helvetica" w:hAnsi="Helvetica"/>
          <w:sz w:val="22"/>
          <w:szCs w:val="22"/>
        </w:rPr>
        <w:t xml:space="preserve">OST </w:t>
      </w:r>
      <w:r w:rsidR="00972628">
        <w:rPr>
          <w:rFonts w:ascii="Helvetica" w:hAnsi="Helvetica"/>
          <w:sz w:val="22"/>
          <w:szCs w:val="22"/>
        </w:rPr>
        <w:t>provider</w:t>
      </w:r>
      <w:r w:rsidR="0003603C" w:rsidRPr="00F60D9C">
        <w:rPr>
          <w:rFonts w:ascii="Helvetica" w:hAnsi="Helvetica"/>
          <w:sz w:val="22"/>
          <w:szCs w:val="22"/>
        </w:rPr>
        <w:t xml:space="preserve">s, and community partners </w:t>
      </w:r>
      <w:r w:rsidRPr="00F60D9C">
        <w:rPr>
          <w:rFonts w:ascii="Helvetica" w:hAnsi="Helvetica"/>
          <w:sz w:val="22"/>
          <w:szCs w:val="22"/>
        </w:rPr>
        <w:t>as possible</w:t>
      </w:r>
      <w:r w:rsidR="00211D7B">
        <w:rPr>
          <w:rFonts w:ascii="Helvetica" w:hAnsi="Helvetica"/>
          <w:sz w:val="22"/>
          <w:szCs w:val="22"/>
        </w:rPr>
        <w:t xml:space="preserve"> in the conversation regarding a vision for SEL</w:t>
      </w:r>
      <w:r w:rsidRPr="00F60D9C">
        <w:rPr>
          <w:rFonts w:ascii="Helvetica" w:hAnsi="Helvetica"/>
          <w:sz w:val="22"/>
          <w:szCs w:val="22"/>
        </w:rPr>
        <w:t>. Larger communities may wish to hold several sessions or convene focus groups to get a wide variety of viewpoints. When time is limited, consider providing the questions below in advance.</w:t>
      </w:r>
    </w:p>
    <w:p w14:paraId="470DF73D" w14:textId="77777777" w:rsidR="008E6625" w:rsidRDefault="008E6625">
      <w:pPr>
        <w:pStyle w:val="Body"/>
        <w:spacing w:after="0" w:line="240" w:lineRule="auto"/>
        <w:rPr>
          <w:rFonts w:ascii="Helvetica" w:eastAsia="Helvetica" w:hAnsi="Helvetica" w:cs="Helvetica"/>
        </w:rPr>
      </w:pPr>
    </w:p>
    <w:p w14:paraId="7DD2CBE1" w14:textId="77777777" w:rsidR="008E6625" w:rsidRPr="00F60D9C" w:rsidRDefault="009760E9" w:rsidP="00F60D9C">
      <w:pPr>
        <w:pStyle w:val="ListParagraph"/>
        <w:numPr>
          <w:ilvl w:val="0"/>
          <w:numId w:val="9"/>
        </w:numPr>
        <w:ind w:left="360"/>
        <w:rPr>
          <w:rFonts w:ascii="Helvetica" w:eastAsia="Helvetica" w:hAnsi="Helvetica" w:cs="Helvetica"/>
          <w:b/>
          <w:bCs/>
        </w:rPr>
      </w:pPr>
      <w:r w:rsidRPr="00F60D9C">
        <w:rPr>
          <w:rFonts w:ascii="Helvetica" w:hAnsi="Helvetica"/>
          <w:b/>
          <w:bCs/>
        </w:rPr>
        <w:t>Ask Individuals to Identify Their “Personal Why”</w:t>
      </w:r>
    </w:p>
    <w:p w14:paraId="1AE46616" w14:textId="445E2478" w:rsidR="008E6625" w:rsidRDefault="009760E9">
      <w:pPr>
        <w:pStyle w:val="Body"/>
        <w:spacing w:after="0" w:line="240" w:lineRule="auto"/>
        <w:rPr>
          <w:rFonts w:ascii="Helvetica" w:eastAsia="Helvetica" w:hAnsi="Helvetica" w:cs="Helvetica"/>
        </w:rPr>
      </w:pPr>
      <w:r>
        <w:rPr>
          <w:rFonts w:ascii="Helvetica" w:hAnsi="Helvetica"/>
        </w:rPr>
        <w:t xml:space="preserve">Before groups </w:t>
      </w:r>
      <w:r w:rsidR="00153623">
        <w:rPr>
          <w:rFonts w:ascii="Helvetica" w:hAnsi="Helvetica"/>
        </w:rPr>
        <w:t xml:space="preserve">of stakeholders </w:t>
      </w:r>
      <w:r>
        <w:rPr>
          <w:rFonts w:ascii="Helvetica" w:hAnsi="Helvetica"/>
        </w:rPr>
        <w:t xml:space="preserve">can identify their shared vision, it’s helpful for </w:t>
      </w:r>
      <w:proofErr w:type="gramStart"/>
      <w:r>
        <w:rPr>
          <w:rFonts w:ascii="Helvetica" w:hAnsi="Helvetica"/>
        </w:rPr>
        <w:t>each individual</w:t>
      </w:r>
      <w:proofErr w:type="gramEnd"/>
      <w:r>
        <w:rPr>
          <w:rFonts w:ascii="Helvetica" w:hAnsi="Helvetica"/>
        </w:rPr>
        <w:t xml:space="preserve"> to consider their own reasons for choosing to work </w:t>
      </w:r>
      <w:r w:rsidR="00211D7B">
        <w:rPr>
          <w:rFonts w:ascii="Helvetica" w:hAnsi="Helvetica"/>
        </w:rPr>
        <w:t>with youth</w:t>
      </w:r>
      <w:r>
        <w:rPr>
          <w:rFonts w:ascii="Helvetica" w:hAnsi="Helvetica"/>
        </w:rPr>
        <w:t xml:space="preserve">. Using the questions below as a prompt, ask individuals to use sticky notes to note their hopes for </w:t>
      </w:r>
      <w:r w:rsidR="00F35309">
        <w:rPr>
          <w:rFonts w:ascii="Helvetica" w:hAnsi="Helvetica"/>
        </w:rPr>
        <w:t>youth</w:t>
      </w:r>
      <w:r>
        <w:rPr>
          <w:rFonts w:ascii="Helvetica" w:hAnsi="Helvetica"/>
        </w:rPr>
        <w:t xml:space="preserve"> and why they feel that creating safe, supportive, and engaging environments through social-emotional learning is important: </w:t>
      </w:r>
    </w:p>
    <w:p w14:paraId="472D0A78" w14:textId="77777777" w:rsidR="008E6625" w:rsidRDefault="008E6625">
      <w:pPr>
        <w:pStyle w:val="Body"/>
        <w:spacing w:after="0" w:line="240" w:lineRule="auto"/>
        <w:rPr>
          <w:rFonts w:ascii="Helvetica" w:eastAsia="Helvetica" w:hAnsi="Helvetica" w:cs="Helvetica"/>
        </w:rPr>
      </w:pPr>
    </w:p>
    <w:p w14:paraId="25F78B71" w14:textId="6AA9FB0A" w:rsidR="008E6625" w:rsidRDefault="009760E9">
      <w:pPr>
        <w:pStyle w:val="Body"/>
        <w:numPr>
          <w:ilvl w:val="0"/>
          <w:numId w:val="4"/>
        </w:numPr>
        <w:spacing w:after="0" w:line="240" w:lineRule="auto"/>
        <w:rPr>
          <w:rFonts w:ascii="Helvetica" w:eastAsia="Helvetica" w:hAnsi="Helvetica" w:cs="Helvetica"/>
        </w:rPr>
      </w:pPr>
      <w:r>
        <w:rPr>
          <w:rFonts w:ascii="Helvetica" w:hAnsi="Helvetica"/>
        </w:rPr>
        <w:t>Why did you decide to go into education</w:t>
      </w:r>
      <w:r w:rsidR="00F3045F">
        <w:rPr>
          <w:rFonts w:ascii="Helvetica" w:hAnsi="Helvetica"/>
        </w:rPr>
        <w:t xml:space="preserve"> or work with youth</w:t>
      </w:r>
      <w:r>
        <w:rPr>
          <w:rFonts w:ascii="Helvetica" w:hAnsi="Helvetica"/>
        </w:rPr>
        <w:t>?</w:t>
      </w:r>
    </w:p>
    <w:p w14:paraId="24AD2C78" w14:textId="1607FC56" w:rsidR="008E6625" w:rsidRDefault="009760E9">
      <w:pPr>
        <w:pStyle w:val="Body"/>
        <w:numPr>
          <w:ilvl w:val="0"/>
          <w:numId w:val="4"/>
        </w:numPr>
        <w:spacing w:after="0" w:line="240" w:lineRule="auto"/>
        <w:rPr>
          <w:rFonts w:ascii="Helvetica" w:eastAsia="Helvetica" w:hAnsi="Helvetica" w:cs="Helvetica"/>
        </w:rPr>
      </w:pPr>
      <w:r>
        <w:rPr>
          <w:rFonts w:ascii="Helvetica" w:hAnsi="Helvetica"/>
        </w:rPr>
        <w:t xml:space="preserve">What do you believe about </w:t>
      </w:r>
      <w:r w:rsidR="00F3045F">
        <w:rPr>
          <w:rFonts w:ascii="Helvetica" w:hAnsi="Helvetica"/>
        </w:rPr>
        <w:t>youth</w:t>
      </w:r>
      <w:r>
        <w:rPr>
          <w:rFonts w:ascii="Helvetica" w:hAnsi="Helvetica"/>
        </w:rPr>
        <w:t>?</w:t>
      </w:r>
    </w:p>
    <w:p w14:paraId="228FB6D6" w14:textId="4B68226B" w:rsidR="008E6625" w:rsidRDefault="009760E9">
      <w:pPr>
        <w:pStyle w:val="Body"/>
        <w:numPr>
          <w:ilvl w:val="0"/>
          <w:numId w:val="4"/>
        </w:numPr>
        <w:spacing w:after="0" w:line="240" w:lineRule="auto"/>
        <w:rPr>
          <w:rFonts w:ascii="Helvetica" w:eastAsia="Helvetica" w:hAnsi="Helvetica" w:cs="Helvetica"/>
        </w:rPr>
      </w:pPr>
      <w:r>
        <w:rPr>
          <w:rFonts w:ascii="Helvetica" w:hAnsi="Helvetica"/>
        </w:rPr>
        <w:t xml:space="preserve">Why is it important that you are a part of this </w:t>
      </w:r>
      <w:r w:rsidR="00211D7B">
        <w:rPr>
          <w:rFonts w:ascii="Helvetica" w:hAnsi="Helvetica"/>
        </w:rPr>
        <w:t>c</w:t>
      </w:r>
      <w:r>
        <w:rPr>
          <w:rFonts w:ascii="Helvetica" w:hAnsi="Helvetica"/>
        </w:rPr>
        <w:t>ommunity?</w:t>
      </w:r>
      <w:bookmarkStart w:id="0" w:name="_GoBack"/>
      <w:bookmarkEnd w:id="0"/>
    </w:p>
    <w:p w14:paraId="7E65EEE7" w14:textId="3267FFC8" w:rsidR="008E6625" w:rsidRDefault="009760E9">
      <w:pPr>
        <w:pStyle w:val="Body"/>
        <w:numPr>
          <w:ilvl w:val="0"/>
          <w:numId w:val="4"/>
        </w:numPr>
        <w:spacing w:after="0" w:line="240" w:lineRule="auto"/>
        <w:rPr>
          <w:rFonts w:ascii="Helvetica" w:eastAsia="Helvetica" w:hAnsi="Helvetica" w:cs="Helvetica"/>
        </w:rPr>
      </w:pPr>
      <w:r>
        <w:rPr>
          <w:rFonts w:ascii="Helvetica" w:hAnsi="Helvetica"/>
        </w:rPr>
        <w:t xml:space="preserve">What is your dream for our </w:t>
      </w:r>
      <w:r w:rsidR="00F3045F">
        <w:rPr>
          <w:rFonts w:ascii="Helvetica" w:hAnsi="Helvetica"/>
        </w:rPr>
        <w:t>youth</w:t>
      </w:r>
      <w:r>
        <w:rPr>
          <w:rFonts w:ascii="Helvetica" w:hAnsi="Helvetica"/>
        </w:rPr>
        <w:t>?</w:t>
      </w:r>
    </w:p>
    <w:p w14:paraId="278B18D8" w14:textId="77777777" w:rsidR="008E6625" w:rsidRDefault="008E6625">
      <w:pPr>
        <w:pStyle w:val="Body"/>
        <w:spacing w:after="0" w:line="240" w:lineRule="auto"/>
        <w:ind w:left="720"/>
        <w:rPr>
          <w:rFonts w:ascii="Helvetica" w:eastAsia="Helvetica" w:hAnsi="Helvetica" w:cs="Helvetica"/>
        </w:rPr>
      </w:pPr>
    </w:p>
    <w:p w14:paraId="1E44D2F0" w14:textId="77777777" w:rsidR="008E6625" w:rsidRDefault="009760E9">
      <w:pPr>
        <w:pStyle w:val="Body"/>
        <w:spacing w:after="0" w:line="240" w:lineRule="auto"/>
        <w:jc w:val="center"/>
        <w:rPr>
          <w:rFonts w:ascii="Helvetica" w:eastAsia="Helvetica" w:hAnsi="Helvetica" w:cs="Helvetica"/>
        </w:rPr>
      </w:pPr>
      <w:r>
        <w:rPr>
          <w:rFonts w:ascii="Helvetica" w:eastAsia="Helvetica" w:hAnsi="Helvetica" w:cs="Helvetica"/>
          <w:noProof/>
        </w:rPr>
        <w:drawing>
          <wp:inline distT="0" distB="0" distL="0" distR="0" wp14:anchorId="6AF29A36" wp14:editId="781303E6">
            <wp:extent cx="3896577" cy="4302456"/>
            <wp:effectExtent l="0" t="0" r="0" b="0"/>
            <wp:docPr id="1073741826" name="officeArt object" descr="\\9QMTSD1\9QM-home$\JSalazar.9QM\Desktop\IMG_2926.JPG"/>
            <wp:cNvGraphicFramePr/>
            <a:graphic xmlns:a="http://schemas.openxmlformats.org/drawingml/2006/main">
              <a:graphicData uri="http://schemas.openxmlformats.org/drawingml/2006/picture">
                <pic:pic xmlns:pic="http://schemas.openxmlformats.org/drawingml/2006/picture">
                  <pic:nvPicPr>
                    <pic:cNvPr id="1073741826" name="\\9QMTSD1\9QM-home$\JSalazar.9QM\Desktop\IMG_2926.JPG" descr="\\9QMTSD1\9QM-home$\JSalazar.9QM\Desktop\IMG_2926.JPG"/>
                    <pic:cNvPicPr>
                      <a:picLocks noChangeAspect="1"/>
                    </pic:cNvPicPr>
                  </pic:nvPicPr>
                  <pic:blipFill>
                    <a:blip r:embed="rId7">
                      <a:extLst/>
                    </a:blip>
                    <a:stretch>
                      <a:fillRect/>
                    </a:stretch>
                  </pic:blipFill>
                  <pic:spPr>
                    <a:xfrm rot="5400000">
                      <a:off x="0" y="0"/>
                      <a:ext cx="3896577" cy="4302456"/>
                    </a:xfrm>
                    <a:prstGeom prst="rect">
                      <a:avLst/>
                    </a:prstGeom>
                    <a:ln w="12700" cap="flat">
                      <a:noFill/>
                      <a:miter lim="400000"/>
                    </a:ln>
                    <a:effectLst/>
                  </pic:spPr>
                </pic:pic>
              </a:graphicData>
            </a:graphic>
          </wp:inline>
        </w:drawing>
      </w:r>
    </w:p>
    <w:p w14:paraId="515D0B11" w14:textId="77777777" w:rsidR="008E6625" w:rsidRDefault="008E6625">
      <w:pPr>
        <w:pStyle w:val="Body"/>
        <w:spacing w:after="0" w:line="240" w:lineRule="auto"/>
        <w:jc w:val="right"/>
        <w:rPr>
          <w:rFonts w:ascii="Helvetica" w:eastAsia="Helvetica" w:hAnsi="Helvetica" w:cs="Helvetica"/>
          <w:sz w:val="18"/>
          <w:szCs w:val="18"/>
        </w:rPr>
      </w:pPr>
    </w:p>
    <w:p w14:paraId="797E68C2" w14:textId="77777777" w:rsidR="008E6625" w:rsidRDefault="009760E9">
      <w:pPr>
        <w:pStyle w:val="Body"/>
        <w:spacing w:after="0" w:line="240" w:lineRule="auto"/>
        <w:jc w:val="center"/>
        <w:rPr>
          <w:rFonts w:ascii="Helvetica" w:eastAsia="Helvetica" w:hAnsi="Helvetica" w:cs="Helvetica"/>
          <w:i/>
          <w:iCs/>
          <w:sz w:val="20"/>
          <w:szCs w:val="20"/>
        </w:rPr>
      </w:pPr>
      <w:r>
        <w:rPr>
          <w:rFonts w:ascii="Helvetica" w:hAnsi="Helvetica"/>
          <w:i/>
          <w:iCs/>
          <w:sz w:val="20"/>
          <w:szCs w:val="20"/>
        </w:rPr>
        <w:t xml:space="preserve">The school community at Spry Elementary in Chicago, IL reflect on their “personal whys.” </w:t>
      </w:r>
    </w:p>
    <w:p w14:paraId="0185D5AA" w14:textId="77777777" w:rsidR="008E6625" w:rsidRDefault="008E6625">
      <w:pPr>
        <w:pStyle w:val="Body"/>
        <w:spacing w:after="0" w:line="240" w:lineRule="auto"/>
        <w:rPr>
          <w:rFonts w:ascii="Helvetica" w:eastAsia="Helvetica" w:hAnsi="Helvetica" w:cs="Helvetica"/>
        </w:rPr>
      </w:pPr>
    </w:p>
    <w:p w14:paraId="06627F8D" w14:textId="77777777" w:rsidR="008E6625" w:rsidRDefault="009760E9">
      <w:pPr>
        <w:pStyle w:val="Body"/>
        <w:spacing w:after="0" w:line="240" w:lineRule="auto"/>
      </w:pPr>
      <w:r>
        <w:rPr>
          <w:rFonts w:ascii="Arial Unicode MS" w:eastAsia="Arial Unicode MS" w:hAnsi="Arial Unicode MS" w:cs="Arial Unicode MS"/>
        </w:rPr>
        <w:br w:type="page"/>
      </w:r>
    </w:p>
    <w:p w14:paraId="0BC3FED2" w14:textId="5ACC6875" w:rsidR="008E6625" w:rsidRPr="00F60D9C" w:rsidRDefault="009760E9" w:rsidP="00F60D9C">
      <w:pPr>
        <w:pStyle w:val="ListParagraph"/>
        <w:numPr>
          <w:ilvl w:val="0"/>
          <w:numId w:val="9"/>
        </w:numPr>
        <w:ind w:left="360"/>
        <w:rPr>
          <w:rFonts w:ascii="Helvetica" w:eastAsia="Helvetica" w:hAnsi="Helvetica" w:cs="Helvetica"/>
          <w:b/>
          <w:bCs/>
        </w:rPr>
      </w:pPr>
      <w:r w:rsidRPr="00F60D9C">
        <w:rPr>
          <w:rFonts w:ascii="Helvetica" w:hAnsi="Helvetica"/>
          <w:b/>
          <w:bCs/>
        </w:rPr>
        <w:lastRenderedPageBreak/>
        <w:t>Ask Small Groups</w:t>
      </w:r>
      <w:r w:rsidR="00153623">
        <w:rPr>
          <w:rFonts w:ascii="Helvetica" w:hAnsi="Helvetica"/>
          <w:b/>
          <w:bCs/>
        </w:rPr>
        <w:t xml:space="preserve"> of </w:t>
      </w:r>
      <w:r w:rsidR="00700076">
        <w:rPr>
          <w:rFonts w:ascii="Helvetica" w:hAnsi="Helvetica"/>
          <w:b/>
          <w:bCs/>
        </w:rPr>
        <w:t>S</w:t>
      </w:r>
      <w:r w:rsidR="00153623">
        <w:rPr>
          <w:rFonts w:ascii="Helvetica" w:hAnsi="Helvetica"/>
          <w:b/>
          <w:bCs/>
        </w:rPr>
        <w:t>takeholders</w:t>
      </w:r>
      <w:r w:rsidRPr="00F60D9C">
        <w:rPr>
          <w:rFonts w:ascii="Helvetica" w:hAnsi="Helvetica"/>
          <w:b/>
          <w:bCs/>
        </w:rPr>
        <w:t xml:space="preserve"> to Identify Their “Shared Why”</w:t>
      </w:r>
    </w:p>
    <w:p w14:paraId="79137EE8" w14:textId="77777777" w:rsidR="008E6625" w:rsidRDefault="009760E9">
      <w:pPr>
        <w:pStyle w:val="Body"/>
        <w:spacing w:after="0" w:line="240" w:lineRule="auto"/>
        <w:rPr>
          <w:rFonts w:ascii="Helvetica" w:eastAsia="Helvetica" w:hAnsi="Helvetica" w:cs="Helvetica"/>
        </w:rPr>
      </w:pPr>
      <w:r>
        <w:rPr>
          <w:rFonts w:ascii="Helvetica" w:hAnsi="Helvetica"/>
        </w:rPr>
        <w:t>Next, break the stakeholders into small groups. Ask participants to review the sticky notes they created in step 2 and use the guiding questions below to identify similar themes in each group.</w:t>
      </w:r>
    </w:p>
    <w:p w14:paraId="7BF88930" w14:textId="6ED0314F" w:rsidR="008E6625" w:rsidRDefault="009760E9">
      <w:pPr>
        <w:pStyle w:val="Body"/>
        <w:numPr>
          <w:ilvl w:val="0"/>
          <w:numId w:val="7"/>
        </w:numPr>
        <w:spacing w:after="0" w:line="240" w:lineRule="auto"/>
        <w:rPr>
          <w:rFonts w:ascii="Helvetica" w:eastAsia="Helvetica" w:hAnsi="Helvetica" w:cs="Helvetica"/>
        </w:rPr>
      </w:pPr>
      <w:r>
        <w:rPr>
          <w:rFonts w:ascii="Helvetica" w:hAnsi="Helvetica"/>
        </w:rPr>
        <w:t>What are our core values?</w:t>
      </w:r>
      <w:r w:rsidR="00153623">
        <w:rPr>
          <w:rFonts w:ascii="Helvetica" w:hAnsi="Helvetica"/>
        </w:rPr>
        <w:t xml:space="preserve"> </w:t>
      </w:r>
      <w:r w:rsidR="00211D7B">
        <w:rPr>
          <w:rFonts w:ascii="Helvetica" w:hAnsi="Helvetica"/>
        </w:rPr>
        <w:t>How are our values similar and different when discussing school and OST programming?</w:t>
      </w:r>
    </w:p>
    <w:p w14:paraId="08B3F30C" w14:textId="5A96D20C" w:rsidR="008E6625" w:rsidRDefault="009760E9">
      <w:pPr>
        <w:pStyle w:val="Body"/>
        <w:numPr>
          <w:ilvl w:val="0"/>
          <w:numId w:val="7"/>
        </w:numPr>
        <w:spacing w:after="0" w:line="240" w:lineRule="auto"/>
        <w:rPr>
          <w:rFonts w:ascii="Helvetica" w:eastAsia="Helvetica" w:hAnsi="Helvetica" w:cs="Helvetica"/>
        </w:rPr>
      </w:pPr>
      <w:r>
        <w:rPr>
          <w:rFonts w:ascii="Helvetica" w:hAnsi="Helvetica"/>
        </w:rPr>
        <w:t>What are our priorities?</w:t>
      </w:r>
      <w:r w:rsidR="00153623">
        <w:rPr>
          <w:rFonts w:ascii="Helvetica" w:hAnsi="Helvetica"/>
        </w:rPr>
        <w:t xml:space="preserve"> How much is OST programming a part of our </w:t>
      </w:r>
      <w:r w:rsidR="00211D7B">
        <w:rPr>
          <w:rFonts w:ascii="Helvetica" w:hAnsi="Helvetica"/>
        </w:rPr>
        <w:t xml:space="preserve">school </w:t>
      </w:r>
      <w:r w:rsidR="00153623">
        <w:rPr>
          <w:rFonts w:ascii="Helvetica" w:hAnsi="Helvetica"/>
        </w:rPr>
        <w:t>priorities?</w:t>
      </w:r>
    </w:p>
    <w:p w14:paraId="7A7FC987" w14:textId="436E66FA" w:rsidR="008E6625" w:rsidRDefault="009760E9">
      <w:pPr>
        <w:pStyle w:val="Body"/>
        <w:numPr>
          <w:ilvl w:val="0"/>
          <w:numId w:val="7"/>
        </w:numPr>
        <w:spacing w:after="0" w:line="240" w:lineRule="auto"/>
        <w:rPr>
          <w:rFonts w:ascii="Helvetica" w:eastAsia="Helvetica" w:hAnsi="Helvetica" w:cs="Helvetica"/>
        </w:rPr>
      </w:pPr>
      <w:r>
        <w:rPr>
          <w:rFonts w:ascii="Helvetica" w:hAnsi="Helvetica"/>
        </w:rPr>
        <w:t xml:space="preserve">What does success mean for our </w:t>
      </w:r>
      <w:r w:rsidR="00153623">
        <w:rPr>
          <w:rFonts w:ascii="Helvetica" w:hAnsi="Helvetica"/>
        </w:rPr>
        <w:t>youth</w:t>
      </w:r>
      <w:r>
        <w:rPr>
          <w:rFonts w:ascii="Helvetica" w:hAnsi="Helvetica"/>
        </w:rPr>
        <w:t>?</w:t>
      </w:r>
    </w:p>
    <w:p w14:paraId="13634CC3" w14:textId="7F2CE360" w:rsidR="008E6625" w:rsidRDefault="009760E9">
      <w:pPr>
        <w:pStyle w:val="Body"/>
        <w:numPr>
          <w:ilvl w:val="0"/>
          <w:numId w:val="7"/>
        </w:numPr>
        <w:spacing w:after="0" w:line="240" w:lineRule="auto"/>
        <w:rPr>
          <w:rFonts w:ascii="Helvetica" w:eastAsia="Helvetica" w:hAnsi="Helvetica" w:cs="Helvetica"/>
        </w:rPr>
      </w:pPr>
      <w:r>
        <w:rPr>
          <w:rFonts w:ascii="Helvetica" w:hAnsi="Helvetica"/>
        </w:rPr>
        <w:t xml:space="preserve">What qualities and skills do we hope all </w:t>
      </w:r>
      <w:r w:rsidR="00153623">
        <w:rPr>
          <w:rFonts w:ascii="Helvetica" w:hAnsi="Helvetica"/>
        </w:rPr>
        <w:t>youth</w:t>
      </w:r>
      <w:r>
        <w:rPr>
          <w:rFonts w:ascii="Helvetica" w:hAnsi="Helvetica"/>
        </w:rPr>
        <w:t xml:space="preserve"> possess upon leaving our school</w:t>
      </w:r>
      <w:r w:rsidR="00153623">
        <w:rPr>
          <w:rFonts w:ascii="Helvetica" w:hAnsi="Helvetica"/>
        </w:rPr>
        <w:t xml:space="preserve"> and OST programming</w:t>
      </w:r>
      <w:r>
        <w:rPr>
          <w:rFonts w:ascii="Helvetica" w:hAnsi="Helvetica"/>
        </w:rPr>
        <w:t>?</w:t>
      </w:r>
    </w:p>
    <w:p w14:paraId="63848D1C" w14:textId="77777777" w:rsidR="008E6625" w:rsidRDefault="009760E9">
      <w:pPr>
        <w:pStyle w:val="Body"/>
        <w:numPr>
          <w:ilvl w:val="0"/>
          <w:numId w:val="7"/>
        </w:numPr>
        <w:spacing w:after="0" w:line="240" w:lineRule="auto"/>
        <w:rPr>
          <w:rFonts w:ascii="Helvetica" w:eastAsia="Helvetica" w:hAnsi="Helvetica" w:cs="Helvetica"/>
        </w:rPr>
      </w:pPr>
      <w:r>
        <w:rPr>
          <w:rFonts w:ascii="Helvetica" w:hAnsi="Helvetica"/>
        </w:rPr>
        <w:t>What culture and climate do we want to build?</w:t>
      </w:r>
    </w:p>
    <w:p w14:paraId="6F2654D1" w14:textId="77777777" w:rsidR="008E6625" w:rsidRDefault="008E6625">
      <w:pPr>
        <w:pStyle w:val="Body"/>
        <w:spacing w:after="0" w:line="240" w:lineRule="auto"/>
        <w:ind w:left="720"/>
        <w:rPr>
          <w:rFonts w:ascii="Helvetica" w:eastAsia="Helvetica" w:hAnsi="Helvetica" w:cs="Helvetica"/>
        </w:rPr>
      </w:pPr>
    </w:p>
    <w:p w14:paraId="2C90DA7A" w14:textId="77777777" w:rsidR="008E6625" w:rsidRDefault="009760E9">
      <w:pPr>
        <w:pStyle w:val="Body"/>
        <w:spacing w:after="0" w:line="240" w:lineRule="auto"/>
        <w:jc w:val="center"/>
        <w:rPr>
          <w:rFonts w:ascii="Helvetica" w:eastAsia="Helvetica" w:hAnsi="Helvetica" w:cs="Helvetica"/>
        </w:rPr>
      </w:pPr>
      <w:r>
        <w:rPr>
          <w:rFonts w:ascii="Helvetica" w:eastAsia="Helvetica" w:hAnsi="Helvetica" w:cs="Helvetica"/>
          <w:noProof/>
        </w:rPr>
        <w:drawing>
          <wp:inline distT="0" distB="0" distL="0" distR="0" wp14:anchorId="0C89792E" wp14:editId="10FA9F79">
            <wp:extent cx="3591842" cy="4099131"/>
            <wp:effectExtent l="0" t="0" r="0" b="0"/>
            <wp:docPr id="1073741827" name="officeArt object" descr="\\9QMTSD1\9QM-home$\JSalazar.9QM\Desktop\IMG_2925.JPG"/>
            <wp:cNvGraphicFramePr/>
            <a:graphic xmlns:a="http://schemas.openxmlformats.org/drawingml/2006/main">
              <a:graphicData uri="http://schemas.openxmlformats.org/drawingml/2006/picture">
                <pic:pic xmlns:pic="http://schemas.openxmlformats.org/drawingml/2006/picture">
                  <pic:nvPicPr>
                    <pic:cNvPr id="1073741827" name="\\9QMTSD1\9QM-home$\JSalazar.9QM\Desktop\IMG_2925.JPG" descr="\\9QMTSD1\9QM-home$\JSalazar.9QM\Desktop\IMG_2925.JPG"/>
                    <pic:cNvPicPr>
                      <a:picLocks noChangeAspect="1"/>
                    </pic:cNvPicPr>
                  </pic:nvPicPr>
                  <pic:blipFill>
                    <a:blip r:embed="rId8">
                      <a:extLst/>
                    </a:blip>
                    <a:stretch>
                      <a:fillRect/>
                    </a:stretch>
                  </pic:blipFill>
                  <pic:spPr>
                    <a:xfrm rot="5400000">
                      <a:off x="0" y="0"/>
                      <a:ext cx="3591842" cy="4099131"/>
                    </a:xfrm>
                    <a:prstGeom prst="rect">
                      <a:avLst/>
                    </a:prstGeom>
                    <a:ln w="12700" cap="flat">
                      <a:noFill/>
                      <a:miter lim="400000"/>
                    </a:ln>
                    <a:effectLst/>
                  </pic:spPr>
                </pic:pic>
              </a:graphicData>
            </a:graphic>
          </wp:inline>
        </w:drawing>
      </w:r>
    </w:p>
    <w:p w14:paraId="4C1A3A3C" w14:textId="77777777" w:rsidR="008E6625" w:rsidRDefault="008E6625">
      <w:pPr>
        <w:pStyle w:val="Body"/>
        <w:spacing w:after="0" w:line="240" w:lineRule="auto"/>
        <w:jc w:val="center"/>
        <w:rPr>
          <w:rFonts w:ascii="Helvetica" w:eastAsia="Helvetica" w:hAnsi="Helvetica" w:cs="Helvetica"/>
          <w:i/>
          <w:iCs/>
          <w:sz w:val="20"/>
          <w:szCs w:val="20"/>
        </w:rPr>
      </w:pPr>
    </w:p>
    <w:p w14:paraId="2538E751" w14:textId="77777777" w:rsidR="008E6625" w:rsidRDefault="009760E9">
      <w:pPr>
        <w:pStyle w:val="Body"/>
        <w:spacing w:after="0" w:line="240" w:lineRule="auto"/>
        <w:jc w:val="center"/>
        <w:rPr>
          <w:rFonts w:ascii="Helvetica" w:eastAsia="Helvetica" w:hAnsi="Helvetica" w:cs="Helvetica"/>
          <w:i/>
          <w:iCs/>
          <w:sz w:val="20"/>
          <w:szCs w:val="20"/>
        </w:rPr>
      </w:pPr>
      <w:r>
        <w:rPr>
          <w:rFonts w:ascii="Helvetica" w:hAnsi="Helvetica"/>
          <w:i/>
          <w:iCs/>
          <w:sz w:val="20"/>
          <w:szCs w:val="20"/>
        </w:rPr>
        <w:t>The school community at Spry Elementary in Chicago, IL, break up into small groups</w:t>
      </w:r>
    </w:p>
    <w:p w14:paraId="130EC7E6" w14:textId="77777777" w:rsidR="008E6625" w:rsidRDefault="009760E9">
      <w:pPr>
        <w:pStyle w:val="Body"/>
        <w:spacing w:after="0" w:line="240" w:lineRule="auto"/>
        <w:jc w:val="center"/>
        <w:rPr>
          <w:rFonts w:ascii="Helvetica" w:eastAsia="Helvetica" w:hAnsi="Helvetica" w:cs="Helvetica"/>
          <w:i/>
          <w:iCs/>
          <w:sz w:val="20"/>
          <w:szCs w:val="20"/>
        </w:rPr>
      </w:pPr>
      <w:r>
        <w:rPr>
          <w:rFonts w:ascii="Helvetica" w:hAnsi="Helvetica"/>
          <w:i/>
          <w:iCs/>
          <w:sz w:val="20"/>
          <w:szCs w:val="20"/>
        </w:rPr>
        <w:t xml:space="preserve"> to identify common themes in their core values and priorities.</w:t>
      </w:r>
    </w:p>
    <w:p w14:paraId="3917823F" w14:textId="77777777" w:rsidR="008E6625" w:rsidRDefault="008E6625">
      <w:pPr>
        <w:pStyle w:val="Body"/>
        <w:spacing w:after="0" w:line="240" w:lineRule="auto"/>
        <w:jc w:val="center"/>
        <w:rPr>
          <w:rFonts w:ascii="Helvetica" w:eastAsia="Helvetica" w:hAnsi="Helvetica" w:cs="Helvetica"/>
        </w:rPr>
      </w:pPr>
    </w:p>
    <w:p w14:paraId="55EC6D7F" w14:textId="77777777" w:rsidR="008E6625" w:rsidRDefault="009760E9">
      <w:pPr>
        <w:pStyle w:val="Body"/>
        <w:spacing w:after="0" w:line="240" w:lineRule="auto"/>
      </w:pPr>
      <w:r>
        <w:rPr>
          <w:rFonts w:ascii="Arial Unicode MS" w:eastAsia="Arial Unicode MS" w:hAnsi="Arial Unicode MS" w:cs="Arial Unicode MS"/>
        </w:rPr>
        <w:br w:type="page"/>
      </w:r>
    </w:p>
    <w:p w14:paraId="6A318D55" w14:textId="77777777" w:rsidR="008E6625" w:rsidRPr="00F60D9C" w:rsidRDefault="009760E9" w:rsidP="00F60D9C">
      <w:pPr>
        <w:pStyle w:val="ListParagraph"/>
        <w:numPr>
          <w:ilvl w:val="0"/>
          <w:numId w:val="9"/>
        </w:numPr>
        <w:ind w:left="360"/>
        <w:rPr>
          <w:rFonts w:ascii="Helvetica" w:eastAsia="Helvetica" w:hAnsi="Helvetica" w:cs="Helvetica"/>
          <w:b/>
          <w:bCs/>
        </w:rPr>
      </w:pPr>
      <w:r w:rsidRPr="00F60D9C">
        <w:rPr>
          <w:rFonts w:ascii="Helvetica" w:hAnsi="Helvetica"/>
          <w:b/>
          <w:bCs/>
        </w:rPr>
        <w:lastRenderedPageBreak/>
        <w:t xml:space="preserve">Incorporate Group Feedback into a Single Shared Vision </w:t>
      </w:r>
    </w:p>
    <w:p w14:paraId="0A07DAD0" w14:textId="4A7B7B38" w:rsidR="008E6625" w:rsidRDefault="009760E9">
      <w:pPr>
        <w:pStyle w:val="Body"/>
        <w:spacing w:line="240" w:lineRule="auto"/>
        <w:rPr>
          <w:rFonts w:ascii="Helvetica" w:eastAsia="Helvetica" w:hAnsi="Helvetica" w:cs="Helvetica"/>
        </w:rPr>
      </w:pPr>
      <w:r>
        <w:rPr>
          <w:rFonts w:ascii="Helvetica" w:hAnsi="Helvetica"/>
        </w:rPr>
        <w:t>The SEL Leadership team can use each group’s “shared why” to draft a shared vision that represents all stakeholder groups. Then stakeholders can vote whether to accept or revise the draft. If the stakeholders vote to revise, the SEL Leadership Team can organize a revision session with all stakeholders. With patience and collaboration, it’s possible to create a shared vision that captures the spirit of the entire community</w:t>
      </w:r>
      <w:r w:rsidR="00153623">
        <w:rPr>
          <w:rFonts w:ascii="Helvetica" w:hAnsi="Helvetica"/>
        </w:rPr>
        <w:t xml:space="preserve"> including </w:t>
      </w:r>
      <w:r w:rsidR="00211D7B">
        <w:rPr>
          <w:rFonts w:ascii="Helvetica" w:hAnsi="Helvetica"/>
        </w:rPr>
        <w:t>teachers, OST program staff, parents and community stakeholders.</w:t>
      </w:r>
    </w:p>
    <w:p w14:paraId="6A620460" w14:textId="77777777" w:rsidR="008E6625" w:rsidRDefault="008E6625">
      <w:pPr>
        <w:pStyle w:val="Body"/>
        <w:spacing w:line="240" w:lineRule="auto"/>
        <w:rPr>
          <w:rFonts w:ascii="Helvetica" w:eastAsia="Helvetica" w:hAnsi="Helvetica" w:cs="Helvetica"/>
        </w:rPr>
      </w:pPr>
    </w:p>
    <w:p w14:paraId="4D4EB429" w14:textId="77777777" w:rsidR="008E6625" w:rsidRDefault="009760E9">
      <w:pPr>
        <w:pStyle w:val="Body"/>
        <w:spacing w:line="240" w:lineRule="auto"/>
        <w:jc w:val="center"/>
        <w:rPr>
          <w:rFonts w:ascii="Helvetica" w:eastAsia="Helvetica" w:hAnsi="Helvetica" w:cs="Helvetica"/>
        </w:rPr>
      </w:pPr>
      <w:r>
        <w:rPr>
          <w:rFonts w:ascii="Helvetica" w:eastAsia="Helvetica" w:hAnsi="Helvetica" w:cs="Helvetica"/>
          <w:noProof/>
        </w:rPr>
        <w:drawing>
          <wp:inline distT="0" distB="0" distL="0" distR="0" wp14:anchorId="79C49C8D" wp14:editId="06B6C4E3">
            <wp:extent cx="5471820" cy="266954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9">
                      <a:extLst/>
                    </a:blip>
                    <a:stretch>
                      <a:fillRect/>
                    </a:stretch>
                  </pic:blipFill>
                  <pic:spPr>
                    <a:xfrm>
                      <a:off x="0" y="0"/>
                      <a:ext cx="5471820" cy="2669540"/>
                    </a:xfrm>
                    <a:prstGeom prst="rect">
                      <a:avLst/>
                    </a:prstGeom>
                    <a:ln w="12700" cap="flat">
                      <a:noFill/>
                      <a:miter lim="400000"/>
                    </a:ln>
                    <a:effectLst/>
                  </pic:spPr>
                </pic:pic>
              </a:graphicData>
            </a:graphic>
          </wp:inline>
        </w:drawing>
      </w:r>
    </w:p>
    <w:p w14:paraId="5F626834" w14:textId="77777777" w:rsidR="008E6625" w:rsidRDefault="008E6625">
      <w:pPr>
        <w:pStyle w:val="Body"/>
        <w:spacing w:line="240" w:lineRule="auto"/>
        <w:jc w:val="center"/>
        <w:rPr>
          <w:rFonts w:ascii="Helvetica" w:eastAsia="Helvetica" w:hAnsi="Helvetica" w:cs="Helvetica"/>
        </w:rPr>
      </w:pPr>
    </w:p>
    <w:p w14:paraId="5D446E87" w14:textId="7E32E28A" w:rsidR="008E6625" w:rsidRDefault="009760E9">
      <w:pPr>
        <w:pStyle w:val="Body"/>
        <w:spacing w:after="0" w:line="240" w:lineRule="auto"/>
        <w:rPr>
          <w:rFonts w:ascii="Helvetica" w:eastAsia="Helvetica" w:hAnsi="Helvetica" w:cs="Helvetica"/>
        </w:rPr>
      </w:pPr>
      <w:r>
        <w:rPr>
          <w:rFonts w:ascii="Helvetica" w:hAnsi="Helvetica"/>
        </w:rPr>
        <w:t>The community at Spry Elementary in Chicago used a three-level consensus-building process. Once individuals engaged in preliminary guiding questions, six small groups formed and drafted shared visions. Those six groups then combined into three larger groups and merged their shared visions. Those three larger groups then finalized a shared vision for SEL.</w:t>
      </w:r>
    </w:p>
    <w:p w14:paraId="25511081" w14:textId="77777777" w:rsidR="008E6625" w:rsidRDefault="008E6625">
      <w:pPr>
        <w:pStyle w:val="Body"/>
        <w:spacing w:after="0" w:line="240" w:lineRule="auto"/>
        <w:rPr>
          <w:rFonts w:ascii="Helvetica" w:eastAsia="Helvetica" w:hAnsi="Helvetica" w:cs="Helvetica"/>
          <w:u w:val="single"/>
        </w:rPr>
      </w:pPr>
    </w:p>
    <w:p w14:paraId="31F2E813" w14:textId="77777777" w:rsidR="008E6625" w:rsidRPr="00F60D9C" w:rsidRDefault="009760E9" w:rsidP="00F60D9C">
      <w:pPr>
        <w:pStyle w:val="ListParagraph"/>
        <w:numPr>
          <w:ilvl w:val="0"/>
          <w:numId w:val="9"/>
        </w:numPr>
        <w:ind w:left="360"/>
        <w:rPr>
          <w:rFonts w:ascii="Helvetica" w:eastAsia="Helvetica" w:hAnsi="Helvetica" w:cs="Helvetica"/>
          <w:b/>
          <w:bCs/>
        </w:rPr>
      </w:pPr>
      <w:r w:rsidRPr="00F60D9C">
        <w:rPr>
          <w:rFonts w:ascii="Helvetica" w:hAnsi="Helvetica"/>
          <w:b/>
          <w:bCs/>
        </w:rPr>
        <w:t>Make your Shared Vision Visible and Actionable</w:t>
      </w:r>
    </w:p>
    <w:p w14:paraId="3AF2FE0F" w14:textId="73E118B9" w:rsidR="00153623" w:rsidRDefault="009760E9">
      <w:pPr>
        <w:pStyle w:val="Body"/>
        <w:spacing w:after="0" w:line="240" w:lineRule="auto"/>
        <w:rPr>
          <w:rFonts w:ascii="Helvetica" w:hAnsi="Helvetica"/>
        </w:rPr>
      </w:pPr>
      <w:r>
        <w:rPr>
          <w:rFonts w:ascii="Helvetica" w:hAnsi="Helvetica"/>
        </w:rPr>
        <w:t xml:space="preserve">It’s important to make your vision visible, prominent, and actionable. Some practices include painting it on the entry hall wall or putting it on the school’s </w:t>
      </w:r>
      <w:r w:rsidR="00153623">
        <w:rPr>
          <w:rFonts w:ascii="Helvetica" w:hAnsi="Helvetica"/>
        </w:rPr>
        <w:t xml:space="preserve">and OST program’s </w:t>
      </w:r>
      <w:r>
        <w:rPr>
          <w:rFonts w:ascii="Helvetica" w:hAnsi="Helvetica"/>
        </w:rPr>
        <w:t>website</w:t>
      </w:r>
      <w:r w:rsidR="00153623">
        <w:rPr>
          <w:rFonts w:ascii="Helvetica" w:hAnsi="Helvetica"/>
        </w:rPr>
        <w:t>s</w:t>
      </w:r>
      <w:r>
        <w:rPr>
          <w:rFonts w:ascii="Helvetica" w:hAnsi="Helvetica"/>
        </w:rPr>
        <w:t>, letterhead</w:t>
      </w:r>
      <w:r w:rsidR="00153623">
        <w:rPr>
          <w:rFonts w:ascii="Helvetica" w:hAnsi="Helvetica"/>
        </w:rPr>
        <w:t>s</w:t>
      </w:r>
      <w:r>
        <w:rPr>
          <w:rFonts w:ascii="Helvetica" w:hAnsi="Helvetica"/>
        </w:rPr>
        <w:t>, and T-shirts for field day</w:t>
      </w:r>
      <w:r w:rsidR="00153623">
        <w:rPr>
          <w:rFonts w:ascii="Helvetica" w:hAnsi="Helvetica"/>
        </w:rPr>
        <w:t xml:space="preserve"> and other regularly occurring events</w:t>
      </w:r>
      <w:r>
        <w:rPr>
          <w:rFonts w:ascii="Helvetica" w:hAnsi="Helvetica"/>
        </w:rPr>
        <w:t xml:space="preserve">. Launch the idea in creative ways that will appeal to the </w:t>
      </w:r>
      <w:r w:rsidR="00211D7B">
        <w:rPr>
          <w:rFonts w:ascii="Helvetica" w:hAnsi="Helvetica"/>
        </w:rPr>
        <w:t>community</w:t>
      </w:r>
      <w:r w:rsidR="00153623">
        <w:rPr>
          <w:rFonts w:ascii="Helvetica" w:hAnsi="Helvetica"/>
        </w:rPr>
        <w:t xml:space="preserve"> </w:t>
      </w:r>
      <w:r>
        <w:rPr>
          <w:rFonts w:ascii="Helvetica" w:hAnsi="Helvetica"/>
        </w:rPr>
        <w:t xml:space="preserve">to create momentum. </w:t>
      </w:r>
      <w:r w:rsidR="0030195E">
        <w:rPr>
          <w:rFonts w:ascii="Helvetica" w:hAnsi="Helvetica"/>
        </w:rPr>
        <w:t>Mak</w:t>
      </w:r>
      <w:r w:rsidR="00972628">
        <w:rPr>
          <w:rFonts w:ascii="Helvetica" w:hAnsi="Helvetica"/>
        </w:rPr>
        <w:t>ing</w:t>
      </w:r>
      <w:r w:rsidR="0030195E">
        <w:rPr>
          <w:rFonts w:ascii="Helvetica" w:hAnsi="Helvetica"/>
        </w:rPr>
        <w:t xml:space="preserve"> your shared vision visible and useful is key in its sustainability. </w:t>
      </w:r>
      <w:r w:rsidR="00153623">
        <w:rPr>
          <w:rFonts w:ascii="Helvetica" w:hAnsi="Helvetica"/>
        </w:rPr>
        <w:t>Re</w:t>
      </w:r>
      <w:r w:rsidR="0030195E">
        <w:rPr>
          <w:rFonts w:ascii="Helvetica" w:hAnsi="Helvetica"/>
        </w:rPr>
        <w:t>fer</w:t>
      </w:r>
      <w:r w:rsidR="00153623">
        <w:rPr>
          <w:rFonts w:ascii="Helvetica" w:hAnsi="Helvetica"/>
        </w:rPr>
        <w:t xml:space="preserve"> to </w:t>
      </w:r>
      <w:r w:rsidR="0030195E">
        <w:rPr>
          <w:rFonts w:ascii="Helvetica" w:hAnsi="Helvetica"/>
        </w:rPr>
        <w:t>your</w:t>
      </w:r>
      <w:r w:rsidR="00153623">
        <w:rPr>
          <w:rFonts w:ascii="Helvetica" w:hAnsi="Helvetica"/>
        </w:rPr>
        <w:t xml:space="preserve"> shared vision</w:t>
      </w:r>
      <w:r w:rsidR="0030195E">
        <w:rPr>
          <w:rFonts w:ascii="Helvetica" w:hAnsi="Helvetica"/>
        </w:rPr>
        <w:t xml:space="preserve"> for SEL</w:t>
      </w:r>
      <w:r w:rsidR="00153623">
        <w:rPr>
          <w:rFonts w:ascii="Helvetica" w:hAnsi="Helvetica"/>
        </w:rPr>
        <w:t xml:space="preserve"> </w:t>
      </w:r>
      <w:r w:rsidR="0030195E">
        <w:rPr>
          <w:rFonts w:ascii="Helvetica" w:hAnsi="Helvetica"/>
        </w:rPr>
        <w:t>frequently in</w:t>
      </w:r>
      <w:r w:rsidR="00153623">
        <w:rPr>
          <w:rFonts w:ascii="Helvetica" w:hAnsi="Helvetica"/>
        </w:rPr>
        <w:t>:</w:t>
      </w:r>
    </w:p>
    <w:p w14:paraId="452B632A" w14:textId="77777777" w:rsidR="00153623" w:rsidRPr="006944B2" w:rsidRDefault="00153623" w:rsidP="00153623">
      <w:pPr>
        <w:pStyle w:val="Body"/>
        <w:numPr>
          <w:ilvl w:val="0"/>
          <w:numId w:val="11"/>
        </w:numPr>
        <w:spacing w:after="0" w:line="240" w:lineRule="auto"/>
        <w:rPr>
          <w:rFonts w:ascii="Helvetica" w:eastAsia="Helvetica" w:hAnsi="Helvetica" w:cs="Helvetica"/>
        </w:rPr>
      </w:pPr>
      <w:r>
        <w:rPr>
          <w:rFonts w:ascii="Helvetica" w:hAnsi="Helvetica"/>
        </w:rPr>
        <w:t>Staff meetings</w:t>
      </w:r>
    </w:p>
    <w:p w14:paraId="15A99B2A" w14:textId="185414B4" w:rsidR="00153623" w:rsidRPr="006944B2" w:rsidRDefault="00153623" w:rsidP="00153623">
      <w:pPr>
        <w:pStyle w:val="Body"/>
        <w:numPr>
          <w:ilvl w:val="0"/>
          <w:numId w:val="11"/>
        </w:numPr>
        <w:spacing w:after="0" w:line="240" w:lineRule="auto"/>
        <w:rPr>
          <w:rFonts w:ascii="Helvetica" w:eastAsia="Helvetica" w:hAnsi="Helvetica" w:cs="Helvetica"/>
        </w:rPr>
      </w:pPr>
      <w:r>
        <w:rPr>
          <w:rFonts w:ascii="Helvetica" w:hAnsi="Helvetica"/>
        </w:rPr>
        <w:t>Internal email communications</w:t>
      </w:r>
    </w:p>
    <w:p w14:paraId="069FC9B6" w14:textId="2007EDD3" w:rsidR="0030195E" w:rsidRPr="0030195E" w:rsidRDefault="00153623" w:rsidP="0030195E">
      <w:pPr>
        <w:pStyle w:val="Body"/>
        <w:numPr>
          <w:ilvl w:val="0"/>
          <w:numId w:val="11"/>
        </w:numPr>
        <w:spacing w:after="0" w:line="240" w:lineRule="auto"/>
        <w:rPr>
          <w:rFonts w:ascii="Helvetica" w:eastAsia="Helvetica" w:hAnsi="Helvetica" w:cs="Helvetica"/>
        </w:rPr>
      </w:pPr>
      <w:r>
        <w:rPr>
          <w:rFonts w:ascii="Helvetica" w:eastAsia="Helvetica" w:hAnsi="Helvetica" w:cs="Helvetica"/>
        </w:rPr>
        <w:t>Communications with families</w:t>
      </w:r>
      <w:r w:rsidR="0030195E">
        <w:rPr>
          <w:rFonts w:ascii="Helvetica" w:eastAsia="Helvetica" w:hAnsi="Helvetica" w:cs="Helvetica"/>
        </w:rPr>
        <w:t xml:space="preserve"> and your network about new projects and initiatives</w:t>
      </w:r>
    </w:p>
    <w:p w14:paraId="1EEBBCD0" w14:textId="73332F0C" w:rsidR="0030195E" w:rsidRPr="006944B2" w:rsidRDefault="0030195E" w:rsidP="00153623">
      <w:pPr>
        <w:pStyle w:val="Body"/>
        <w:numPr>
          <w:ilvl w:val="0"/>
          <w:numId w:val="11"/>
        </w:numPr>
        <w:spacing w:after="0" w:line="240" w:lineRule="auto"/>
        <w:rPr>
          <w:rFonts w:ascii="Helvetica" w:eastAsia="Helvetica" w:hAnsi="Helvetica" w:cs="Helvetica"/>
        </w:rPr>
      </w:pPr>
      <w:r>
        <w:rPr>
          <w:rFonts w:ascii="Helvetica" w:eastAsia="Helvetica" w:hAnsi="Helvetica" w:cs="Helvetica"/>
        </w:rPr>
        <w:t>When hiring and orienting new staff</w:t>
      </w:r>
    </w:p>
    <w:p w14:paraId="4EBDF81E" w14:textId="15780DC1" w:rsidR="008E6625" w:rsidRDefault="009760E9" w:rsidP="006944B2">
      <w:pPr>
        <w:pStyle w:val="Body"/>
        <w:numPr>
          <w:ilvl w:val="0"/>
          <w:numId w:val="11"/>
        </w:numPr>
        <w:spacing w:after="0" w:line="240" w:lineRule="auto"/>
        <w:rPr>
          <w:rFonts w:ascii="Helvetica" w:eastAsia="Helvetica" w:hAnsi="Helvetica" w:cs="Helvetica"/>
        </w:rPr>
      </w:pPr>
      <w:r>
        <w:rPr>
          <w:rFonts w:ascii="Helvetica" w:hAnsi="Helvetica"/>
        </w:rPr>
        <w:t>Making your shared vision visible and useful will be key in its sustainability</w:t>
      </w:r>
      <w:r>
        <w:rPr>
          <w:rFonts w:ascii="Helvetica" w:hAnsi="Helvetica"/>
          <w:b/>
          <w:bCs/>
        </w:rPr>
        <w:t>.</w:t>
      </w:r>
    </w:p>
    <w:p w14:paraId="68E48138" w14:textId="77777777" w:rsidR="008E6625" w:rsidRDefault="008E6625">
      <w:pPr>
        <w:pStyle w:val="Body"/>
        <w:rPr>
          <w:rFonts w:ascii="Helvetica" w:eastAsia="Helvetica" w:hAnsi="Helvetica" w:cs="Helvetica"/>
        </w:rPr>
      </w:pPr>
    </w:p>
    <w:p w14:paraId="213E37E2" w14:textId="2F85D4EB" w:rsidR="008E6625" w:rsidRDefault="009760E9">
      <w:pPr>
        <w:pStyle w:val="Body"/>
        <w:spacing w:after="0" w:line="240" w:lineRule="auto"/>
        <w:rPr>
          <w:rFonts w:ascii="Helvetica" w:eastAsia="Helvetica" w:hAnsi="Helvetica" w:cs="Helvetica"/>
        </w:rPr>
      </w:pPr>
      <w:r>
        <w:rPr>
          <w:rFonts w:ascii="Helvetica" w:hAnsi="Helvetica"/>
        </w:rPr>
        <w:t xml:space="preserve">The time needed to develop a shared vision will differ from </w:t>
      </w:r>
      <w:r w:rsidR="00211D7B">
        <w:rPr>
          <w:rFonts w:ascii="Helvetica" w:hAnsi="Helvetica"/>
        </w:rPr>
        <w:t>community to community</w:t>
      </w:r>
      <w:r>
        <w:rPr>
          <w:rFonts w:ascii="Helvetica" w:hAnsi="Helvetica"/>
        </w:rPr>
        <w:t>. Plan to dedicate at least one hour to steps 1-3 of the activity above. The SEL team can then complete steps 4 and 5 after the group discussions conclude during one or two SEL team meetings.</w:t>
      </w:r>
    </w:p>
    <w:sectPr w:rsidR="008E6625">
      <w:headerReference w:type="default" r:id="rId10"/>
      <w:footerReference w:type="default" r:id="rId11"/>
      <w:pgSz w:w="12240" w:h="15840"/>
      <w:pgMar w:top="1440" w:right="1440" w:bottom="1440"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8950" w14:textId="77777777" w:rsidR="00C361EB" w:rsidRDefault="00C361EB">
      <w:r>
        <w:separator/>
      </w:r>
    </w:p>
  </w:endnote>
  <w:endnote w:type="continuationSeparator" w:id="0">
    <w:p w14:paraId="1C068FEC" w14:textId="77777777" w:rsidR="00C361EB" w:rsidRDefault="00C3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4DD0" w14:textId="77777777" w:rsidR="008E6625" w:rsidRDefault="009760E9">
    <w:pPr>
      <w:pStyle w:val="Footer"/>
      <w:tabs>
        <w:tab w:val="clear" w:pos="9360"/>
        <w:tab w:val="right" w:pos="9340"/>
      </w:tabs>
    </w:pPr>
    <w:r>
      <w:rPr>
        <w:noProof/>
      </w:rPr>
      <w:drawing>
        <wp:inline distT="0" distB="0" distL="0" distR="0" wp14:anchorId="2398E260" wp14:editId="3B3133B9">
          <wp:extent cx="1959573" cy="4453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TEMP.png"/>
                  <pic:cNvPicPr>
                    <a:picLocks noChangeAspect="1"/>
                  </pic:cNvPicPr>
                </pic:nvPicPr>
                <pic:blipFill>
                  <a:blip r:embed="rId1">
                    <a:extLst/>
                  </a:blip>
                  <a:stretch>
                    <a:fillRect/>
                  </a:stretch>
                </pic:blipFill>
                <pic:spPr>
                  <a:xfrm>
                    <a:off x="0" y="0"/>
                    <a:ext cx="1959573" cy="44535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1B9A4" w14:textId="77777777" w:rsidR="00C361EB" w:rsidRDefault="00C361EB">
      <w:r>
        <w:separator/>
      </w:r>
    </w:p>
  </w:footnote>
  <w:footnote w:type="continuationSeparator" w:id="0">
    <w:p w14:paraId="0AAA2BA4" w14:textId="77777777" w:rsidR="00C361EB" w:rsidRDefault="00C3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3280" w14:textId="186C9F14" w:rsidR="008E6625" w:rsidRDefault="00780281" w:rsidP="00780281">
    <w:pPr>
      <w:pStyle w:val="Header"/>
      <w:tabs>
        <w:tab w:val="clear" w:pos="9360"/>
        <w:tab w:val="right" w:pos="9340"/>
      </w:tabs>
    </w:pPr>
    <w:r>
      <w:rPr>
        <w:noProof/>
      </w:rPr>
      <w:drawing>
        <wp:anchor distT="0" distB="0" distL="114300" distR="114300" simplePos="0" relativeHeight="251658240" behindDoc="0" locked="0" layoutInCell="1" allowOverlap="1" wp14:anchorId="2DF67213" wp14:editId="7B0753F9">
          <wp:simplePos x="0" y="0"/>
          <wp:positionH relativeFrom="margin">
            <wp:align>right</wp:align>
          </wp:positionH>
          <wp:positionV relativeFrom="paragraph">
            <wp:posOffset>-352425</wp:posOffset>
          </wp:positionV>
          <wp:extent cx="8477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0E9">
      <w:rPr>
        <w:rFonts w:ascii="Helvetica" w:hAnsi="Helvetica"/>
        <w:b/>
        <w:bCs/>
        <w:color w:val="FF8A14"/>
        <w:sz w:val="28"/>
        <w:szCs w:val="28"/>
        <w:u w:color="FF8A14"/>
      </w:rPr>
      <w:t xml:space="preserve">TOOL: Steps for Developing a Shared Vision for </w:t>
    </w:r>
    <w:r w:rsidR="00211D7B">
      <w:rPr>
        <w:rFonts w:ascii="Helvetica" w:hAnsi="Helvetica"/>
        <w:b/>
        <w:bCs/>
        <w:color w:val="FF8A14"/>
        <w:sz w:val="28"/>
        <w:szCs w:val="28"/>
        <w:u w:color="FF8A14"/>
      </w:rPr>
      <w:t xml:space="preserve">SEL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12A9"/>
    <w:multiLevelType w:val="hybridMultilevel"/>
    <w:tmpl w:val="06066B26"/>
    <w:numStyleLink w:val="ImportedStyle2"/>
  </w:abstractNum>
  <w:abstractNum w:abstractNumId="1" w15:restartNumberingAfterBreak="0">
    <w:nsid w:val="0DE00A41"/>
    <w:multiLevelType w:val="hybridMultilevel"/>
    <w:tmpl w:val="06066B26"/>
    <w:styleLink w:val="ImportedStyle2"/>
    <w:lvl w:ilvl="0" w:tplc="E73C7EA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D0DC0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2EDF9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B9CC0B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28B26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566BF40">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A4F1A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00A32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44318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095B48"/>
    <w:multiLevelType w:val="hybridMultilevel"/>
    <w:tmpl w:val="4A2C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06699"/>
    <w:multiLevelType w:val="hybridMultilevel"/>
    <w:tmpl w:val="89FAE5DE"/>
    <w:styleLink w:val="ImportedStyle1"/>
    <w:lvl w:ilvl="0" w:tplc="F7EE2D86">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8D8D59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B403C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867E7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3CAF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1C34F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78440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D68CA8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86459E">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0E3591"/>
    <w:multiLevelType w:val="hybridMultilevel"/>
    <w:tmpl w:val="7C54294A"/>
    <w:lvl w:ilvl="0" w:tplc="E97E0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B084D"/>
    <w:multiLevelType w:val="hybridMultilevel"/>
    <w:tmpl w:val="E1CC07B8"/>
    <w:numStyleLink w:val="ImportedStyle3"/>
  </w:abstractNum>
  <w:abstractNum w:abstractNumId="6" w15:restartNumberingAfterBreak="0">
    <w:nsid w:val="5F13189E"/>
    <w:multiLevelType w:val="hybridMultilevel"/>
    <w:tmpl w:val="4362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73C53"/>
    <w:multiLevelType w:val="hybridMultilevel"/>
    <w:tmpl w:val="E1CC07B8"/>
    <w:styleLink w:val="ImportedStyle3"/>
    <w:lvl w:ilvl="0" w:tplc="6D3E732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46A6BA">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044B21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E21DC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70ACAA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9052D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1E2402">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6E6524">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778732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2858DE"/>
    <w:multiLevelType w:val="hybridMultilevel"/>
    <w:tmpl w:val="89FAE5DE"/>
    <w:numStyleLink w:val="ImportedStyle1"/>
  </w:abstractNum>
  <w:num w:numId="1">
    <w:abstractNumId w:val="3"/>
  </w:num>
  <w:num w:numId="2">
    <w:abstractNumId w:val="8"/>
  </w:num>
  <w:num w:numId="3">
    <w:abstractNumId w:val="1"/>
  </w:num>
  <w:num w:numId="4">
    <w:abstractNumId w:val="0"/>
  </w:num>
  <w:num w:numId="5">
    <w:abstractNumId w:val="8"/>
    <w:lvlOverride w:ilvl="0">
      <w:startOverride w:val="3"/>
    </w:lvlOverride>
  </w:num>
  <w:num w:numId="6">
    <w:abstractNumId w:val="7"/>
  </w:num>
  <w:num w:numId="7">
    <w:abstractNumId w:val="5"/>
  </w:num>
  <w:num w:numId="8">
    <w:abstractNumId w:val="8"/>
    <w:lvlOverride w:ilvl="0">
      <w:startOverride w:val="4"/>
    </w:lvlOverride>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25"/>
    <w:rsid w:val="0003603C"/>
    <w:rsid w:val="00094C02"/>
    <w:rsid w:val="00153623"/>
    <w:rsid w:val="001D055E"/>
    <w:rsid w:val="00211D7B"/>
    <w:rsid w:val="00236A1C"/>
    <w:rsid w:val="0030195E"/>
    <w:rsid w:val="0033268A"/>
    <w:rsid w:val="003B6C4B"/>
    <w:rsid w:val="005A2248"/>
    <w:rsid w:val="00631296"/>
    <w:rsid w:val="006744BD"/>
    <w:rsid w:val="006944B2"/>
    <w:rsid w:val="00700076"/>
    <w:rsid w:val="00780281"/>
    <w:rsid w:val="008E6625"/>
    <w:rsid w:val="00972628"/>
    <w:rsid w:val="009760E9"/>
    <w:rsid w:val="00A347C0"/>
    <w:rsid w:val="00B97201"/>
    <w:rsid w:val="00C361EB"/>
    <w:rsid w:val="00D30979"/>
    <w:rsid w:val="00DB4723"/>
    <w:rsid w:val="00ED46B5"/>
    <w:rsid w:val="00F3045F"/>
    <w:rsid w:val="00F35309"/>
    <w:rsid w:val="00F45104"/>
    <w:rsid w:val="00F6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929E"/>
  <w15:docId w15:val="{74D86694-4A11-4A69-B6CE-D0480C33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BalloonText">
    <w:name w:val="Balloon Text"/>
    <w:basedOn w:val="Normal"/>
    <w:link w:val="BalloonTextChar"/>
    <w:uiPriority w:val="99"/>
    <w:semiHidden/>
    <w:unhideWhenUsed/>
    <w:rsid w:val="005A2248"/>
    <w:rPr>
      <w:sz w:val="18"/>
      <w:szCs w:val="18"/>
    </w:rPr>
  </w:style>
  <w:style w:type="character" w:customStyle="1" w:styleId="BalloonTextChar">
    <w:name w:val="Balloon Text Char"/>
    <w:basedOn w:val="DefaultParagraphFont"/>
    <w:link w:val="BalloonText"/>
    <w:uiPriority w:val="99"/>
    <w:semiHidden/>
    <w:rsid w:val="005A2248"/>
    <w:rPr>
      <w:sz w:val="18"/>
      <w:szCs w:val="18"/>
    </w:rPr>
  </w:style>
  <w:style w:type="character" w:styleId="CommentReference">
    <w:name w:val="annotation reference"/>
    <w:basedOn w:val="DefaultParagraphFont"/>
    <w:uiPriority w:val="99"/>
    <w:semiHidden/>
    <w:unhideWhenUsed/>
    <w:rsid w:val="00211D7B"/>
    <w:rPr>
      <w:sz w:val="16"/>
      <w:szCs w:val="16"/>
    </w:rPr>
  </w:style>
  <w:style w:type="paragraph" w:styleId="CommentText">
    <w:name w:val="annotation text"/>
    <w:basedOn w:val="Normal"/>
    <w:link w:val="CommentTextChar"/>
    <w:uiPriority w:val="99"/>
    <w:semiHidden/>
    <w:unhideWhenUsed/>
    <w:rsid w:val="00211D7B"/>
    <w:rPr>
      <w:sz w:val="20"/>
      <w:szCs w:val="20"/>
    </w:rPr>
  </w:style>
  <w:style w:type="character" w:customStyle="1" w:styleId="CommentTextChar">
    <w:name w:val="Comment Text Char"/>
    <w:basedOn w:val="DefaultParagraphFont"/>
    <w:link w:val="CommentText"/>
    <w:uiPriority w:val="99"/>
    <w:semiHidden/>
    <w:rsid w:val="00211D7B"/>
  </w:style>
  <w:style w:type="paragraph" w:styleId="CommentSubject">
    <w:name w:val="annotation subject"/>
    <w:basedOn w:val="CommentText"/>
    <w:next w:val="CommentText"/>
    <w:link w:val="CommentSubjectChar"/>
    <w:uiPriority w:val="99"/>
    <w:semiHidden/>
    <w:unhideWhenUsed/>
    <w:rsid w:val="00211D7B"/>
    <w:rPr>
      <w:b/>
      <w:bCs/>
    </w:rPr>
  </w:style>
  <w:style w:type="character" w:customStyle="1" w:styleId="CommentSubjectChar">
    <w:name w:val="Comment Subject Char"/>
    <w:basedOn w:val="CommentTextChar"/>
    <w:link w:val="CommentSubject"/>
    <w:uiPriority w:val="99"/>
    <w:semiHidden/>
    <w:rsid w:val="00211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Colleen Jackson</cp:lastModifiedBy>
  <cp:revision>3</cp:revision>
  <dcterms:created xsi:type="dcterms:W3CDTF">2018-11-12T19:17:00Z</dcterms:created>
  <dcterms:modified xsi:type="dcterms:W3CDTF">2018-12-20T19:47:00Z</dcterms:modified>
</cp:coreProperties>
</file>